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  <w:rtl/>
        </w:rPr>
        <w:drawing>
          <wp:inline distT="0" distB="0" distL="0" distR="0">
            <wp:extent cx="1748794" cy="468279"/>
            <wp:effectExtent l="0" t="0" r="0" b="0"/>
            <wp:docPr id="1073741825" name="officeArt object" descr="anywa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yway.png" descr="anyway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8794" cy="468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  <w:rtl/>
          <w:lang w:val="he-IL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sz w:val="28"/>
          <w:szCs w:val="28"/>
          <w:rtl/>
        </w:rPr>
        <w:drawing>
          <wp:inline distT="0" distB="0" distL="0" distR="0">
            <wp:extent cx="1568973" cy="516535"/>
            <wp:effectExtent l="0" t="0" r="0" b="0"/>
            <wp:docPr id="1073741826" name="officeArt object" descr="b29dff_e6247bcde16e4d31a1d7761dc9cd6179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29dff_e6247bcde16e4d31a1d7761dc9cd6179~mv2.png" descr="b29dff_e6247bcde16e4d31a1d7761dc9cd6179~mv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8973" cy="516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  <w:rtl/>
          <w:lang w:val="he-IL"/>
        </w:rPr>
        <w:t xml:space="preserve">     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 xml:space="preserve">דו״ח מוסדות לימוד </w:t>
      </w:r>
      <w:r>
        <w:rPr>
          <w:rFonts w:ascii="Arial" w:hAnsi="Arial"/>
          <w:b/>
          <w:bCs/>
          <w:sz w:val="28"/>
          <w:szCs w:val="28"/>
          <w:u w:val="single"/>
        </w:rPr>
        <w:t>202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 xml:space="preserve">3 -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ANYWAY 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 xml:space="preserve">מבית ׳נתון לשינוי׳ 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(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>בשיתוף ׳אור ירוק׳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)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>בכל שנה אנו מפיקים דו״ח על נפגעים צעירים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המשתמשים בתחבורה רכה בסביבות מוסדות לימוד בכל הארץ בפרק הזמן של חמש השנים האחרונות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השנה בחרנו גם להשוות בין תקופה זו לתקופה שקדמה לה בחמש שנים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תא השטח סביב מוסד לימוד </w:t>
      </w:r>
      <w:r>
        <w:rPr>
          <w:rFonts w:ascii="Arial" w:hAnsi="Arial"/>
          <w:sz w:val="28"/>
          <w:szCs w:val="28"/>
          <w:rtl/>
          <w:lang w:val="he-IL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או ריכוז מוסדות לימוד</w:t>
      </w:r>
      <w:r>
        <w:rPr>
          <w:rFonts w:ascii="Arial" w:hAnsi="Arial"/>
          <w:sz w:val="28"/>
          <w:szCs w:val="28"/>
          <w:rtl/>
          <w:lang w:val="he-IL"/>
        </w:rPr>
        <w:t xml:space="preserve">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שבחרנו לבדוק הוא </w:t>
      </w:r>
      <w:r>
        <w:rPr>
          <w:rFonts w:ascii="Arial" w:hAnsi="Arial"/>
          <w:sz w:val="28"/>
          <w:szCs w:val="28"/>
          <w:lang w:val="ru-RU"/>
        </w:rPr>
        <w:t xml:space="preserve">1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ק״מ רבוע מתוך ההשערה שכ</w:t>
      </w:r>
      <w:r>
        <w:rPr>
          <w:rFonts w:ascii="Arial" w:hAnsi="Arial"/>
          <w:sz w:val="28"/>
          <w:szCs w:val="28"/>
        </w:rPr>
        <w:t xml:space="preserve">-700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מטרים </w:t>
      </w:r>
      <w:r>
        <w:rPr>
          <w:rFonts w:ascii="Arial" w:hAnsi="Arial"/>
          <w:sz w:val="28"/>
          <w:szCs w:val="28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אורך האלכסון מהקצה עד מרכז הריבוע</w:t>
      </w:r>
      <w:r>
        <w:rPr>
          <w:rFonts w:ascii="Arial" w:hAnsi="Arial"/>
          <w:sz w:val="28"/>
          <w:szCs w:val="28"/>
        </w:rPr>
        <w:t xml:space="preserve">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הוא מרחק סביר לתלמיד הצועד ברגל או באמצעי תחבורה רכה מביתו למוסד הלימוד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מיקומי בתי הספר הגיעו ממאגר משרד החינוך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מידע על התאונות מהלשכה המרכזית לסטטיסטיקה</w:t>
      </w:r>
      <w:r>
        <w:rPr>
          <w:rFonts w:ascii="Arial" w:hAnsi="Arial"/>
          <w:sz w:val="28"/>
          <w:szCs w:val="28"/>
          <w:rtl/>
        </w:rPr>
        <w:t>.</w:t>
      </w:r>
      <w:r>
        <w:rPr>
          <w:rFonts w:ascii="Arial" w:eastAsia="Arial" w:hAnsi="Arial" w:cs="Arial"/>
          <w:noProof/>
          <w:sz w:val="28"/>
          <w:szCs w:val="28"/>
          <w:rtl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3845840</wp:posOffset>
            </wp:positionH>
            <wp:positionV relativeFrom="line">
              <wp:posOffset>258144</wp:posOffset>
            </wp:positionV>
            <wp:extent cx="2267886" cy="2211256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7" name="officeArt object" descr="Screen Shot 2022-08-25 at 19.24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22-08-25 at 19.24.16.png" descr="Screen Shot 2022-08-25 at 19.24.16.png"/>
                    <pic:cNvPicPr>
                      <a:picLocks noChangeAspect="1"/>
                    </pic:cNvPicPr>
                  </pic:nvPicPr>
                  <pic:blipFill>
                    <a:blip r:embed="rId9"/>
                    <a:srcRect r="4194" b="1590"/>
                    <a:stretch>
                      <a:fillRect/>
                    </a:stretch>
                  </pic:blipFill>
                  <pic:spPr>
                    <a:xfrm>
                      <a:off x="0" y="0"/>
                      <a:ext cx="2267886" cy="2211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>את מקבצי מוסדות הלימוד המובילים בכמ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6536216</wp:posOffset>
                </wp:positionH>
                <wp:positionV relativeFrom="page">
                  <wp:posOffset>10692003</wp:posOffset>
                </wp:positionV>
                <wp:extent cx="5516822" cy="1736471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22" cy="1736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68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9"/>
                              <w:gridCol w:w="904"/>
                              <w:gridCol w:w="1382"/>
                              <w:gridCol w:w="1186"/>
                              <w:gridCol w:w="811"/>
                              <w:gridCol w:w="2548"/>
                            </w:tblGrid>
                            <w:tr w:rsidR="00E107F7">
                              <w:trPr>
                                <w:trHeight w:val="295"/>
                                <w:tblHeader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E107F7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הרוגים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פצועים קשה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פצועים קל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סה״כ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E107F7"/>
                              </w:tc>
                            </w:tr>
                            <w:tr w:rsidR="00E107F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הולכי רגל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3757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SUM(B2:D2)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4072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07F7" w:rsidRDefault="00000000">
                                  <w:pPr>
                                    <w:pStyle w:val="Default"/>
                                    <w:bidi/>
                                    <w:spacing w:before="0" w:after="200" w:line="36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hAnsi="Arial Unicode MS" w:cs="Arial" w:hint="cs"/>
                                      <w:sz w:val="26"/>
                                      <w:szCs w:val="26"/>
                                      <w:rtl/>
                                    </w:rPr>
                                    <w:t>ניתן לראות שהולכי רגל הם הפגיעים ביותר בכל רמת פציעה</w:t>
                                  </w:r>
                                </w:p>
                              </w:tc>
                            </w:tr>
                            <w:tr w:rsidR="00E107F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אופניים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844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SUM(B3:D3)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907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07F7" w:rsidRDefault="00E107F7"/>
                              </w:tc>
                            </w:tr>
                            <w:tr w:rsidR="00E107F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אופניים חשמליים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815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SUM(B4:D4)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872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07F7" w:rsidRDefault="00E107F7"/>
                              </w:tc>
                            </w:tr>
                            <w:tr w:rsidR="00E107F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קורקינט חשמלי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SUM(B5:D5)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268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07F7" w:rsidRDefault="00E107F7"/>
                              </w:tc>
                            </w:tr>
                            <w:tr w:rsidR="00E107F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1"/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" w:hint="cs"/>
                                      <w:sz w:val="24"/>
                                      <w:szCs w:val="24"/>
                                      <w:rtl/>
                                    </w:rPr>
                                    <w:t>סה״כ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SUM(B2:B5)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SUM(C2:C5)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437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SUM(D2:D5)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5653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07F7" w:rsidRDefault="0000000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6119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07F7" w:rsidRDefault="00E107F7"/>
                              </w:tc>
                            </w:tr>
                          </w:tbl>
                          <w:p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14.65pt;margin-top:841.9pt;width:434.4pt;height:136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" filled="f" stroked="f">
                <v:textbox style="mso-fit-shape-to-text:t" inset="0,0,0,0">
                  <w:txbxContent>
                    <w:tbl>
                      <w:tblPr>
                        <w:bidiVisual/>
                        <w:tblW w:w="868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9"/>
                        <w:gridCol w:w="904"/>
                        <w:gridCol w:w="1382"/>
                        <w:gridCol w:w="1186"/>
                        <w:gridCol w:w="811"/>
                        <w:gridCol w:w="2548"/>
                      </w:tblGrid>
                      <w:tr w:rsidR="00E107F7">
                        <w:trPr>
                          <w:trHeight w:val="295"/>
                          <w:tblHeader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E107F7"/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הרוגים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פצועים קשה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פצועים קל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סה״כ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E107F7"/>
                        </w:tc>
                      </w:tr>
                      <w:tr w:rsidR="00E107F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184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הולכי רגל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3757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SUM(B2:D2)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4072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547" w:type="dxa"/>
                            <w:vMerge w:val="restart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07F7" w:rsidRDefault="00000000">
                            <w:pPr>
                              <w:pStyle w:val="Default"/>
                              <w:bidi/>
                              <w:spacing w:before="0" w:after="20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hAnsi="Arial Unicode MS" w:cs="Arial" w:hint="cs"/>
                                <w:sz w:val="26"/>
                                <w:szCs w:val="26"/>
                                <w:rtl/>
                              </w:rPr>
                              <w:t>ניתן לראות שהולכי רגל הם הפגיעים ביותר בכל רמת פציעה</w:t>
                            </w:r>
                          </w:p>
                        </w:tc>
                      </w:tr>
                      <w:tr w:rsidR="00E107F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אופניים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844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SUM(B3:D3)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907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547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107F7" w:rsidRDefault="00E107F7"/>
                        </w:tc>
                      </w:tr>
                      <w:tr w:rsidR="00E107F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אופניים חשמליים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815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SUM(B4:D4)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872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547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107F7" w:rsidRDefault="00E107F7"/>
                        </w:tc>
                      </w:tr>
                      <w:tr w:rsidR="00E107F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קורקינט חשמלי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SUM(B5:D5)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268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547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107F7" w:rsidRDefault="00E107F7"/>
                        </w:tc>
                      </w:tr>
                      <w:tr w:rsidR="00E107F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1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" w:hint="cs"/>
                                <w:sz w:val="24"/>
                                <w:szCs w:val="24"/>
                                <w:rtl/>
                              </w:rPr>
                              <w:t>סה״כ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SUM(B2:B5)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SUM(C2:C5)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437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= SUM(D2:D5)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5653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07F7" w:rsidRDefault="0000000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6119</w:t>
                            </w:r>
                          </w:p>
                        </w:tc>
                        <w:tc>
                          <w:tcPr>
                            <w:tcW w:w="2547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107F7" w:rsidRDefault="00E107F7"/>
                        </w:tc>
                      </w:tr>
                    </w:tbl>
                    <w:p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910619</wp:posOffset>
            </wp:positionH>
            <wp:positionV relativeFrom="page">
              <wp:posOffset>681900</wp:posOffset>
            </wp:positionV>
            <wp:extent cx="1951732" cy="517734"/>
            <wp:effectExtent l="0" t="0" r="0" b="0"/>
            <wp:wrapThrough wrapText="bothSides" distL="0" distR="0">
              <wp:wrapPolygon edited="1">
                <wp:start x="0" y="0"/>
                <wp:lineTo x="0" y="21608"/>
                <wp:lineTo x="21601" y="21608"/>
                <wp:lineTo x="21601" y="0"/>
                <wp:lineTo x="0" y="0"/>
              </wp:wrapPolygon>
            </wp:wrapThrough>
            <wp:docPr id="1073741829" name="officeArt object" descr="26582be4-79b0-448c-b4eb-e9722e4d81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26582be4-79b0-448c-b4eb-e9722e4d81c0.jpg" descr="26582be4-79b0-448c-b4eb-e9722e4d81c0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732" cy="517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ות הנפגעים בסביבתם ניתן לראות על גבי מפה אינטראקטיבית </w:t>
      </w:r>
      <w:hyperlink r:id="rId11" w:history="1">
        <w:r>
          <w:rPr>
            <w:rStyle w:val="Hyperlink0"/>
            <w:rFonts w:ascii="Arial Unicode MS" w:hAnsi="Arial Unicode MS" w:cs="Arial" w:hint="cs"/>
            <w:sz w:val="28"/>
            <w:szCs w:val="28"/>
            <w:rtl/>
            <w:lang w:val="he-IL"/>
          </w:rPr>
          <w:t>בקישור הבא</w:t>
        </w:r>
        <w:r>
          <w:rPr>
            <w:rStyle w:val="Hyperlink0"/>
            <w:rFonts w:ascii="Arial" w:hAnsi="Arial"/>
            <w:sz w:val="28"/>
            <w:szCs w:val="28"/>
            <w:rtl/>
            <w:lang w:val="he-IL"/>
          </w:rPr>
          <w:t>.</w:t>
        </w:r>
        <w:r>
          <w:rPr>
            <w:rStyle w:val="Hyperlink0"/>
            <w:rFonts w:ascii="Arial" w:eastAsia="Arial" w:hAnsi="Arial" w:cs="Arial"/>
            <w:sz w:val="28"/>
            <w:szCs w:val="28"/>
            <w:rtl/>
          </w:rPr>
          <w:br/>
        </w:r>
      </w:hyperlink>
      <w:r>
        <w:rPr>
          <w:rFonts w:ascii="Arial Unicode MS" w:hAnsi="Arial Unicode MS" w:cs="Arial" w:hint="cs"/>
          <w:sz w:val="28"/>
          <w:szCs w:val="28"/>
          <w:rtl/>
          <w:lang w:val="he-IL"/>
        </w:rPr>
        <w:t>וכן להשתמש במפה זו להטעמה באתרי אינטרנט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>הכתובת למערכת הציבורית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המאפשרת לחפש כל מוסד חינוכי בארץ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כולל אלו שלא מופיעים בדו״ח הזה</w:t>
      </w:r>
      <w:r>
        <w:rPr>
          <w:rFonts w:ascii="Arial" w:hAnsi="Arial"/>
          <w:sz w:val="28"/>
          <w:szCs w:val="28"/>
          <w:rtl/>
          <w:lang w:val="he-IL"/>
        </w:rPr>
        <w:t>:</w:t>
      </w:r>
      <w:r>
        <w:rPr>
          <w:rFonts w:ascii="Arial" w:eastAsia="Arial" w:hAnsi="Arial" w:cs="Arial"/>
          <w:sz w:val="28"/>
          <w:szCs w:val="28"/>
          <w:rtl/>
        </w:rPr>
        <w:br/>
      </w:r>
      <w:hyperlink r:id="rId12" w:history="1">
        <w:r>
          <w:rPr>
            <w:rStyle w:val="Hyperlink0"/>
            <w:rFonts w:ascii="Arial" w:hAnsi="Arial"/>
            <w:sz w:val="28"/>
            <w:szCs w:val="28"/>
          </w:rPr>
          <w:t>https://reports.anyway.co.il/accidents_around_schools</w:t>
        </w:r>
      </w:hyperlink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>מתודולוגיה</w:t>
      </w:r>
      <w:r>
        <w:rPr>
          <w:rFonts w:ascii="Arial" w:hAnsi="Arial"/>
          <w:b/>
          <w:bCs/>
          <w:sz w:val="28"/>
          <w:szCs w:val="28"/>
          <w:rtl/>
        </w:rPr>
        <w:t>: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התקופה המאוחרת</w:t>
      </w:r>
      <w:r>
        <w:rPr>
          <w:rFonts w:ascii="Arial" w:hAnsi="Arial"/>
          <w:sz w:val="28"/>
          <w:szCs w:val="28"/>
          <w:u w:val="single"/>
          <w:rtl/>
          <w:lang w:val="he-IL"/>
        </w:rPr>
        <w:t>:</w:t>
      </w:r>
      <w:r>
        <w:rPr>
          <w:rFonts w:ascii="Arial" w:hAnsi="Arial"/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חמש השנים האחרונות </w:t>
      </w:r>
      <w:r>
        <w:rPr>
          <w:rFonts w:ascii="Arial" w:hAnsi="Arial"/>
          <w:sz w:val="28"/>
          <w:szCs w:val="28"/>
          <w:lang w:val="it-IT"/>
        </w:rPr>
        <w:t xml:space="preserve">(1.7.18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עד </w:t>
      </w:r>
      <w:r>
        <w:rPr>
          <w:rFonts w:ascii="Arial" w:hAnsi="Arial"/>
          <w:sz w:val="28"/>
          <w:szCs w:val="28"/>
        </w:rPr>
        <w:t>30.6.23)</w:t>
      </w:r>
      <w:r>
        <w:rPr>
          <w:rFonts w:ascii="Arial" w:eastAsia="Arial" w:hAnsi="Arial" w:cs="Arial"/>
          <w:sz w:val="28"/>
          <w:szCs w:val="28"/>
          <w:rtl/>
        </w:rPr>
        <w:br/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התקופה המוקדמת</w:t>
      </w:r>
      <w:r>
        <w:rPr>
          <w:rFonts w:ascii="Arial" w:hAnsi="Arial"/>
          <w:sz w:val="28"/>
          <w:szCs w:val="28"/>
          <w:u w:val="single"/>
          <w:rtl/>
          <w:lang w:val="he-IL"/>
        </w:rPr>
        <w:t>: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חמש השנים שקדמו להן </w:t>
      </w:r>
      <w:r>
        <w:rPr>
          <w:rFonts w:ascii="Arial" w:hAnsi="Arial"/>
          <w:sz w:val="28"/>
          <w:szCs w:val="28"/>
          <w:rtl/>
          <w:lang w:val="he-IL"/>
        </w:rPr>
        <w:t>(</w:t>
      </w:r>
      <w:r>
        <w:rPr>
          <w:rFonts w:ascii="Arial" w:hAnsi="Arial"/>
          <w:sz w:val="28"/>
          <w:szCs w:val="28"/>
        </w:rPr>
        <w:t>1.7.13 - 30.6.18</w:t>
      </w:r>
      <w:r>
        <w:rPr>
          <w:rFonts w:ascii="Arial" w:hAnsi="Arial"/>
          <w:sz w:val="28"/>
          <w:szCs w:val="28"/>
          <w:rtl/>
          <w:lang w:val="he-IL"/>
        </w:rPr>
        <w:t>)</w:t>
      </w:r>
      <w:r>
        <w:rPr>
          <w:rFonts w:ascii="Arial" w:eastAsia="Arial" w:hAnsi="Arial" w:cs="Arial"/>
          <w:sz w:val="28"/>
          <w:szCs w:val="28"/>
          <w:rtl/>
        </w:rPr>
        <w:br/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כל תקופה נבחנה בנפרד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>ע״פ רשימת מוסדות הלימוד של משרד החינוך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יצרנו פוליגונים של ריבועים בעלי צלע </w:t>
      </w:r>
      <w:r>
        <w:rPr>
          <w:rFonts w:ascii="Arial" w:hAnsi="Arial"/>
          <w:sz w:val="28"/>
          <w:szCs w:val="28"/>
          <w:rtl/>
          <w:lang w:val="he-IL"/>
        </w:rPr>
        <w:t xml:space="preserve">1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ק״מ שבמרכזם ביה״ס או ריכוז בתי ספר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בפוליגונים אלה בלבד נספרו נפגעים בגילאים </w:t>
      </w:r>
      <w:r>
        <w:rPr>
          <w:rFonts w:ascii="Arial" w:hAnsi="Arial"/>
          <w:sz w:val="28"/>
          <w:szCs w:val="28"/>
        </w:rPr>
        <w:t xml:space="preserve">5-19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שהשתמשו בתחבורה רכה</w:t>
      </w:r>
      <w:r>
        <w:rPr>
          <w:rFonts w:ascii="Arial" w:hAnsi="Arial"/>
          <w:sz w:val="28"/>
          <w:szCs w:val="28"/>
          <w:rtl/>
        </w:rPr>
        <w:t xml:space="preserve">: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הולכי רגל</w:t>
      </w:r>
      <w:r>
        <w:rPr>
          <w:rFonts w:ascii="Arial" w:hAnsi="Arial"/>
          <w:sz w:val="28"/>
          <w:szCs w:val="28"/>
          <w:rtl/>
        </w:rPr>
        <w:t>,</w:t>
      </w:r>
      <w:r>
        <w:rPr>
          <w:rFonts w:ascii="Arial" w:hAnsi="Arial"/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רוכבי אופניים </w:t>
      </w:r>
      <w:r>
        <w:rPr>
          <w:rFonts w:ascii="Arial" w:hAnsi="Arial"/>
          <w:sz w:val="28"/>
          <w:szCs w:val="28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רגילים וחשמליים</w:t>
      </w:r>
      <w:r>
        <w:rPr>
          <w:rFonts w:ascii="Arial" w:hAnsi="Arial"/>
          <w:sz w:val="28"/>
          <w:szCs w:val="28"/>
        </w:rPr>
        <w:t xml:space="preserve">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ורוכבי קורקינט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בין השעות </w:t>
      </w:r>
      <w:r>
        <w:rPr>
          <w:rFonts w:ascii="Arial" w:hAnsi="Arial"/>
          <w:sz w:val="28"/>
          <w:szCs w:val="28"/>
          <w:rtl/>
          <w:lang w:val="he-IL"/>
        </w:rPr>
        <w:t xml:space="preserve">7:00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עד </w:t>
      </w:r>
      <w:r>
        <w:rPr>
          <w:rFonts w:ascii="Arial" w:hAnsi="Arial"/>
          <w:sz w:val="28"/>
          <w:szCs w:val="28"/>
          <w:rtl/>
          <w:lang w:val="he-IL"/>
        </w:rPr>
        <w:t xml:space="preserve">19:00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בלבד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lastRenderedPageBreak/>
        <w:t xml:space="preserve">בכל ישוב חישבנו ציון משוקלל לנפגעים בסך כל הפוליגונים באמצעות הנוסחה הבאה </w:t>
      </w:r>
      <w:r>
        <w:rPr>
          <w:rFonts w:ascii="Arial" w:hAnsi="Arial"/>
          <w:sz w:val="28"/>
          <w:szCs w:val="28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המשקלים נלקחו מעלויות הנפגעים בנוהל פר״ת </w:t>
      </w:r>
      <w:r>
        <w:rPr>
          <w:rFonts w:ascii="Arial" w:hAnsi="Arial"/>
          <w:sz w:val="28"/>
          <w:szCs w:val="28"/>
        </w:rPr>
        <w:t>2012):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ציון </w:t>
      </w:r>
      <w:r>
        <w:rPr>
          <w:rFonts w:ascii="Arial" w:hAnsi="Arial"/>
          <w:sz w:val="28"/>
          <w:szCs w:val="28"/>
          <w:rtl/>
        </w:rPr>
        <w:t xml:space="preserve">=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מספר נפגעים כולל </w:t>
      </w:r>
      <w:r>
        <w:rPr>
          <w:rFonts w:ascii="Arial" w:hAnsi="Arial"/>
          <w:sz w:val="28"/>
          <w:szCs w:val="28"/>
          <w:rtl/>
        </w:rPr>
        <w:t>x</w:t>
      </w:r>
      <w:r>
        <w:rPr>
          <w:rFonts w:ascii="Arial" w:hAnsi="Arial"/>
          <w:sz w:val="28"/>
          <w:szCs w:val="28"/>
          <w:rtl/>
          <w:lang w:val="he-IL"/>
        </w:rPr>
        <w:t xml:space="preserve"> </w:t>
      </w:r>
      <w:r>
        <w:rPr>
          <w:rFonts w:ascii="Arial" w:hAnsi="Arial"/>
          <w:sz w:val="28"/>
          <w:szCs w:val="28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משקל פצוע קל </w:t>
      </w:r>
      <w:r>
        <w:rPr>
          <w:rFonts w:ascii="Arial" w:hAnsi="Arial"/>
          <w:sz w:val="28"/>
          <w:szCs w:val="28"/>
          <w:lang w:val="fr-FR"/>
        </w:rPr>
        <w:t xml:space="preserve">x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מספר פצועים קל </w:t>
      </w:r>
      <w:r>
        <w:rPr>
          <w:rFonts w:ascii="Arial" w:hAnsi="Arial"/>
          <w:sz w:val="28"/>
          <w:szCs w:val="28"/>
        </w:rPr>
        <w:t>+ 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משקל פצוע קשה </w:t>
      </w:r>
      <w:r>
        <w:rPr>
          <w:rFonts w:ascii="Arial" w:hAnsi="Arial"/>
          <w:sz w:val="28"/>
          <w:szCs w:val="28"/>
          <w:lang w:val="fr-FR"/>
        </w:rPr>
        <w:t xml:space="preserve">x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מספר פצועים קשה </w:t>
      </w:r>
      <w:r>
        <w:rPr>
          <w:rFonts w:ascii="Arial" w:hAnsi="Arial"/>
          <w:sz w:val="28"/>
          <w:szCs w:val="28"/>
        </w:rPr>
        <w:t>+ 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משקל הרוג </w:t>
      </w:r>
      <w:r>
        <w:rPr>
          <w:rFonts w:ascii="Arial" w:hAnsi="Arial"/>
          <w:sz w:val="28"/>
          <w:szCs w:val="28"/>
          <w:lang w:val="fr-FR"/>
        </w:rPr>
        <w:t xml:space="preserve">x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מספר הרוגים</w:t>
      </w:r>
      <w:r>
        <w:rPr>
          <w:rFonts w:ascii="Arial" w:hAnsi="Arial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  <w:rtl/>
        </w:rPr>
        <w:br/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משקל הרוג </w:t>
      </w:r>
      <w:r>
        <w:rPr>
          <w:rFonts w:ascii="Arial" w:hAnsi="Arial"/>
          <w:sz w:val="28"/>
          <w:szCs w:val="28"/>
        </w:rPr>
        <w:t>= 0.8706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משקל פצוע קשה </w:t>
      </w:r>
      <w:r>
        <w:rPr>
          <w:rFonts w:ascii="Arial" w:hAnsi="Arial"/>
          <w:sz w:val="28"/>
          <w:szCs w:val="28"/>
        </w:rPr>
        <w:t>= 0.1261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משקל פצוע קל </w:t>
      </w:r>
      <w:r>
        <w:rPr>
          <w:rFonts w:ascii="Arial" w:hAnsi="Arial"/>
          <w:sz w:val="28"/>
          <w:szCs w:val="28"/>
        </w:rPr>
        <w:t>= 0.0033</w:t>
      </w:r>
      <w:r>
        <w:rPr>
          <w:rFonts w:ascii="Arial" w:eastAsia="Arial" w:hAnsi="Arial" w:cs="Arial"/>
          <w:sz w:val="28"/>
          <w:szCs w:val="28"/>
          <w:rtl/>
        </w:rPr>
        <w:br/>
      </w:r>
      <w:r>
        <w:rPr>
          <w:rFonts w:ascii="Arial Unicode MS" w:hAnsi="Arial Unicode MS" w:cs="Arial" w:hint="cs"/>
          <w:b/>
          <w:bCs/>
          <w:sz w:val="26"/>
          <w:szCs w:val="26"/>
          <w:rtl/>
          <w:lang w:val="he-IL"/>
        </w:rPr>
        <w:t>בהתאם לכך</w:t>
      </w:r>
      <w:r>
        <w:rPr>
          <w:rFonts w:ascii="Arial" w:hAnsi="Arial"/>
          <w:b/>
          <w:bCs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b/>
          <w:bCs/>
          <w:sz w:val="26"/>
          <w:szCs w:val="26"/>
          <w:rtl/>
          <w:lang w:val="he-IL"/>
        </w:rPr>
        <w:t xml:space="preserve">ציון גבוה משמעותו שלילית </w:t>
      </w:r>
      <w:r>
        <w:rPr>
          <w:rFonts w:ascii="Arial" w:hAnsi="Arial"/>
          <w:b/>
          <w:bCs/>
          <w:sz w:val="26"/>
          <w:szCs w:val="26"/>
          <w:rtl/>
          <w:lang w:val="he-IL"/>
        </w:rPr>
        <w:t>(</w:t>
      </w:r>
      <w:r>
        <w:rPr>
          <w:rFonts w:ascii="Arial Unicode MS" w:hAnsi="Arial Unicode MS" w:cs="Arial" w:hint="cs"/>
          <w:b/>
          <w:bCs/>
          <w:sz w:val="26"/>
          <w:szCs w:val="26"/>
          <w:rtl/>
          <w:lang w:val="he-IL"/>
        </w:rPr>
        <w:t>יותר נפגעים או יותר נפגעים בחומרה קשה יותר</w:t>
      </w:r>
      <w:r>
        <w:rPr>
          <w:rFonts w:ascii="Arial" w:hAnsi="Arial"/>
          <w:b/>
          <w:bCs/>
          <w:sz w:val="26"/>
          <w:szCs w:val="26"/>
          <w:rtl/>
          <w:lang w:val="he-IL"/>
        </w:rPr>
        <w:t>)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>בשלב הבא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בודדנו את </w:t>
      </w:r>
      <w:r>
        <w:rPr>
          <w:rFonts w:ascii="Arial" w:hAnsi="Arial"/>
          <w:sz w:val="28"/>
          <w:szCs w:val="28"/>
          <w:rtl/>
          <w:lang w:val="he-IL"/>
        </w:rPr>
        <w:t xml:space="preserve">20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היישובים בעלי הציונים המשוקללים הגבוהים ביותר בתקופה המאוחרת </w:t>
      </w:r>
      <w:r>
        <w:rPr>
          <w:rFonts w:ascii="Arial" w:hAnsi="Arial"/>
          <w:sz w:val="28"/>
          <w:szCs w:val="28"/>
          <w:rtl/>
          <w:lang w:val="he-IL"/>
        </w:rPr>
        <w:t xml:space="preserve">(2018-2023),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וחישבנו את אחוז השינוי בין התקופה המוקדמת למאוחרת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אחוז חיובי משמעותו עליה בציון ואחוז שלילי משמעותו ירידה בציון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</w:p>
    <w:p w:rsidR="00E107F7" w:rsidRDefault="00000000">
      <w:pPr>
        <w:pStyle w:val="Default"/>
        <w:bidi/>
        <w:spacing w:before="0" w:after="200" w:line="360" w:lineRule="auto"/>
        <w:jc w:val="both"/>
        <w:rPr>
          <w:rFonts w:ascii="Arial" w:eastAsia="Arial" w:hAnsi="Arial" w:cs="Arial"/>
          <w:sz w:val="28"/>
          <w:szCs w:val="28"/>
          <w:u w:val="single"/>
          <w:rtl/>
        </w:rPr>
      </w:pP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 xml:space="preserve">נתונים כלל ארציים </w:t>
      </w:r>
      <w:r>
        <w:rPr>
          <w:rFonts w:ascii="Arial" w:hAnsi="Arial"/>
          <w:sz w:val="28"/>
          <w:szCs w:val="28"/>
          <w:u w:val="single"/>
          <w:rtl/>
          <w:lang w:val="he-IL"/>
        </w:rPr>
        <w:t>(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סביב מוסדות הלימוד</w:t>
      </w:r>
      <w:r>
        <w:rPr>
          <w:rFonts w:ascii="Arial" w:hAnsi="Arial"/>
          <w:sz w:val="28"/>
          <w:szCs w:val="28"/>
          <w:u w:val="single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לפי ההגדרות שלעיל</w:t>
      </w:r>
      <w:r>
        <w:rPr>
          <w:rFonts w:ascii="Arial" w:hAnsi="Arial"/>
          <w:sz w:val="28"/>
          <w:szCs w:val="28"/>
          <w:u w:val="single"/>
          <w:rtl/>
          <w:lang w:val="he-IL"/>
        </w:rPr>
        <w:t>):</w:t>
      </w:r>
    </w:p>
    <w:tbl>
      <w:tblPr>
        <w:bidiVisual/>
        <w:tblW w:w="93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12"/>
        <w:gridCol w:w="1038"/>
        <w:gridCol w:w="1031"/>
        <w:gridCol w:w="1029"/>
        <w:gridCol w:w="1036"/>
        <w:gridCol w:w="1029"/>
        <w:gridCol w:w="1051"/>
        <w:gridCol w:w="1059"/>
        <w:gridCol w:w="1047"/>
      </w:tblGrid>
      <w:tr w:rsidR="00E107F7">
        <w:trPr>
          <w:trHeight w:val="220"/>
          <w:tblHeader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2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הרוגים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פצועים קשה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פצועים קל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</w:t>
            </w:r>
          </w:p>
        </w:tc>
      </w:tr>
      <w:tr w:rsidR="00E107F7">
        <w:trPr>
          <w:trHeight w:val="224"/>
          <w:tblHeader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2018-2023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2013-2018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2018-2023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2013-2018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2018-2023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2013-2018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2018-2023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jc w:val="right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2013-2018</w:t>
            </w:r>
          </w:p>
        </w:tc>
      </w:tr>
      <w:tr w:rsidR="00E107F7">
        <w:tblPrEx>
          <w:shd w:val="clear" w:color="auto" w:fill="auto"/>
        </w:tblPrEx>
        <w:trPr>
          <w:trHeight w:val="295"/>
        </w:trPr>
        <w:tc>
          <w:tcPr>
            <w:tcW w:w="10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הולכי רגל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296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3684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t>4508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B3+D3+F3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3998</w:t>
            </w:r>
            <w:r>
              <w:fldChar w:fldCharType="end"/>
            </w:r>
          </w:p>
        </w:tc>
        <w:tc>
          <w:tcPr>
            <w:tcW w:w="10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C3+E3+G3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4854</w:t>
            </w:r>
            <w:r>
              <w:fldChar w:fldCharType="end"/>
            </w:r>
          </w:p>
        </w:tc>
      </w:tr>
      <w:tr w:rsidR="00E107F7">
        <w:tblPrEx>
          <w:shd w:val="clear" w:color="auto" w:fill="auto"/>
        </w:tblPrEx>
        <w:trPr>
          <w:trHeight w:val="2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אופניים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774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1286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B4+D4+F4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823</w:t>
            </w:r>
            <w:r>
              <w:fldChar w:fldCharType="end"/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C4+E4+G4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1373</w:t>
            </w:r>
            <w:r>
              <w:fldChar w:fldCharType="end"/>
            </w:r>
          </w:p>
        </w:tc>
      </w:tr>
      <w:tr w:rsidR="00E107F7">
        <w:tblPrEx>
          <w:shd w:val="clear" w:color="auto" w:fill="auto"/>
        </w:tblPrEx>
        <w:trPr>
          <w:trHeight w:val="440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אופניים חשמליים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698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923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B5+D5+F5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750</w:t>
            </w:r>
            <w:r>
              <w:fldChar w:fldCharType="end"/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C5+E5+G5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982</w:t>
            </w:r>
            <w:r>
              <w:fldChar w:fldCharType="end"/>
            </w:r>
          </w:p>
        </w:tc>
      </w:tr>
      <w:tr w:rsidR="00E107F7">
        <w:tblPrEx>
          <w:shd w:val="clear" w:color="auto" w:fill="auto"/>
        </w:tblPrEx>
        <w:trPr>
          <w:trHeight w:val="440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קורקינט חשמלי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right"/>
            </w:pPr>
            <w:r>
              <w:rPr>
                <w:rFonts w:ascii="Arial" w:hAnsi="Arial"/>
              </w:rPr>
              <w:t>330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B6+D6+F6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370</w:t>
            </w:r>
            <w:r>
              <w:fldChar w:fldCharType="end"/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C6+E6+G6 \# "0" \* MERGEFORMAT</w:instrText>
            </w:r>
            <w:r>
              <w:fldChar w:fldCharType="separate"/>
            </w:r>
            <w:r>
              <w:rPr>
                <w:rFonts w:ascii="Arial" w:hAnsi="Arial"/>
              </w:rPr>
              <w:t>93</w:t>
            </w:r>
            <w:r>
              <w:fldChar w:fldCharType="end"/>
            </w:r>
          </w:p>
        </w:tc>
      </w:tr>
      <w:tr w:rsidR="00E107F7">
        <w:tblPrEx>
          <w:shd w:val="clear" w:color="auto" w:fill="auto"/>
        </w:tblPrEx>
        <w:trPr>
          <w:trHeight w:val="2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SUM(B3:B6)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28</w:t>
            </w:r>
            <w:r>
              <w:fldChar w:fldCharType="end"/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SUM(C3:C6)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27</w:t>
            </w:r>
            <w:r>
              <w:fldChar w:fldCharType="end"/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SUM(D3:D6)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427</w:t>
            </w:r>
            <w:r>
              <w:fldChar w:fldCharType="end"/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SUM(E3:E6)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474</w:t>
            </w:r>
            <w:r>
              <w:fldChar w:fldCharType="end"/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SUM(F3:F6)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5486</w: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SUM(G3:G6)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6801</w:t>
            </w:r>
            <w: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SUM(H3:H6)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5941</w:t>
            </w:r>
            <w:r>
              <w:fldChar w:fldCharType="end"/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fldChar w:fldCharType="begin"/>
            </w:r>
            <w:r>
              <w:instrText xml:space="preserve"> = SUM(I3:I6) \# "0" \* MERGEFORMAT</w:instrText>
            </w:r>
            <w:r>
              <w:fldChar w:fldCharType="separate"/>
            </w:r>
            <w:r>
              <w:rPr>
                <w:rFonts w:ascii="Arial" w:hAnsi="Arial"/>
                <w:b/>
                <w:bCs/>
              </w:rPr>
              <w:t>7302</w:t>
            </w:r>
            <w:r>
              <w:fldChar w:fldCharType="end"/>
            </w:r>
          </w:p>
        </w:tc>
      </w:tr>
    </w:tbl>
    <w:p w:rsidR="00E107F7" w:rsidRDefault="00E107F7">
      <w:pPr>
        <w:pStyle w:val="Default"/>
        <w:spacing w:before="0" w:after="200" w:line="360" w:lineRule="auto"/>
        <w:jc w:val="right"/>
        <w:rPr>
          <w:rFonts w:ascii="Arial" w:eastAsia="Arial" w:hAnsi="Arial" w:cs="Arial"/>
          <w:sz w:val="28"/>
          <w:szCs w:val="28"/>
        </w:rPr>
      </w:pP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בבחינת כמות ההרוגים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עד גיל </w:t>
      </w:r>
      <w:r>
        <w:rPr>
          <w:rFonts w:ascii="Arial" w:hAnsi="Arial"/>
          <w:sz w:val="28"/>
          <w:szCs w:val="28"/>
          <w:rtl/>
          <w:lang w:val="he-IL"/>
        </w:rPr>
        <w:t xml:space="preserve">19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בסך סביבות בתי הספר בחמש השנים האחרונות בכלל הארץ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נראה עליה בהרוג אחד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(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מ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-27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ל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-28)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לעומת חמש השנים שקדמו להן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בהתחשב בכך שבזמן סגרי הקורונה נצפתה ירידה של </w:t>
      </w:r>
      <w:r>
        <w:rPr>
          <w:rFonts w:ascii="Arial" w:hAnsi="Arial"/>
          <w:sz w:val="28"/>
          <w:szCs w:val="28"/>
          <w:rtl/>
          <w:lang w:val="he-IL"/>
        </w:rPr>
        <w:t xml:space="preserve">40%-70%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בכמות הנפגעים בתאונות מדובר בנתון לא טוב מספיק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כמות הנפגעים שהשתמשו בקורקינט חשמלי עלתה 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>ב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-298%</w:t>
      </w:r>
      <w:r>
        <w:rPr>
          <w:rFonts w:ascii="Arial" w:hAnsi="Arial"/>
          <w:sz w:val="28"/>
          <w:szCs w:val="28"/>
          <w:rtl/>
          <w:lang w:val="he-IL"/>
        </w:rPr>
        <w:t xml:space="preserve"> - 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>כמעט פי ארבעה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.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בין התקופות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מ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-93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נפגעים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בין השנים </w:t>
      </w:r>
      <w:r>
        <w:rPr>
          <w:rFonts w:ascii="Arial" w:hAnsi="Arial"/>
          <w:sz w:val="28"/>
          <w:szCs w:val="28"/>
          <w:rtl/>
          <w:lang w:val="he-IL"/>
        </w:rPr>
        <w:t xml:space="preserve">2013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ל</w:t>
      </w:r>
      <w:r>
        <w:rPr>
          <w:rFonts w:ascii="Arial" w:hAnsi="Arial"/>
          <w:sz w:val="28"/>
          <w:szCs w:val="28"/>
          <w:rtl/>
          <w:lang w:val="he-IL"/>
        </w:rPr>
        <w:t xml:space="preserve">-2018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ל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-370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נפגעים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בין השנים </w:t>
      </w:r>
      <w:r>
        <w:rPr>
          <w:rFonts w:ascii="Arial" w:hAnsi="Arial"/>
          <w:sz w:val="28"/>
          <w:szCs w:val="28"/>
          <w:rtl/>
          <w:lang w:val="he-IL"/>
        </w:rPr>
        <w:t xml:space="preserve">2018-2023.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הדבר בא לידי ביטוי גם בחומרת הפגיעה בעליה מ</w:t>
      </w:r>
      <w:r>
        <w:rPr>
          <w:rFonts w:ascii="Arial" w:hAnsi="Arial"/>
          <w:sz w:val="28"/>
          <w:szCs w:val="28"/>
          <w:rtl/>
          <w:lang w:val="he-IL"/>
        </w:rPr>
        <w:t xml:space="preserve">-0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</w:t>
      </w:r>
      <w:r>
        <w:rPr>
          <w:rFonts w:ascii="Arial" w:hAnsi="Arial"/>
          <w:sz w:val="28"/>
          <w:szCs w:val="28"/>
          <w:rtl/>
          <w:lang w:val="he-IL"/>
        </w:rPr>
        <w:t xml:space="preserve">, 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קשה ו</w:t>
      </w:r>
      <w:r>
        <w:rPr>
          <w:rFonts w:ascii="Arial" w:hAnsi="Arial"/>
          <w:sz w:val="28"/>
          <w:szCs w:val="28"/>
          <w:rtl/>
          <w:lang w:val="he-IL"/>
        </w:rPr>
        <w:t xml:space="preserve">-84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קל בתקופה המוקדמת ל</w:t>
      </w:r>
      <w:r>
        <w:rPr>
          <w:rFonts w:ascii="Arial" w:hAnsi="Arial"/>
          <w:sz w:val="28"/>
          <w:szCs w:val="28"/>
          <w:rtl/>
          <w:lang w:val="he-IL"/>
        </w:rPr>
        <w:t xml:space="preserve">-3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</w:t>
      </w:r>
      <w:r>
        <w:rPr>
          <w:rFonts w:ascii="Arial" w:hAnsi="Arial"/>
          <w:sz w:val="28"/>
          <w:szCs w:val="28"/>
          <w:rtl/>
          <w:lang w:val="he-IL"/>
        </w:rPr>
        <w:t xml:space="preserve">, 37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קשה</w:t>
      </w:r>
      <w:r>
        <w:rPr>
          <w:rFonts w:ascii="Arial" w:hAnsi="Arial"/>
          <w:sz w:val="28"/>
          <w:szCs w:val="28"/>
          <w:rtl/>
          <w:lang w:val="he-IL"/>
        </w:rPr>
        <w:t xml:space="preserve">, 330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קל בתקופה המאוחרת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lastRenderedPageBreak/>
        <w:t>סך כמות הנפגעים בכל דרגות החומרה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עד גיל </w:t>
      </w:r>
      <w:r>
        <w:rPr>
          <w:rFonts w:ascii="Arial" w:hAnsi="Arial"/>
          <w:sz w:val="28"/>
          <w:szCs w:val="28"/>
          <w:rtl/>
          <w:lang w:val="he-IL"/>
        </w:rPr>
        <w:t xml:space="preserve">19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בסביבות בתי הספר בחמש השנים האחרונות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קטנה ב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-18.6%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לעומת חמש השנים שקדמו להן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>אחוז הנפגעים של הולכי הרגל נשאר הגבוה ביותר מבין אמצעי ההתניידות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לא השתנה בין התקופות ונשאר סביב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66%,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לעומת זאת אחוז הנפגעים שהשתמשו בקורקינט חשמלי עלה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 מ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-1%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ל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-6%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על חשבון הנפגעים שהשתמשו באופניים </w:t>
      </w:r>
      <w:r>
        <w:rPr>
          <w:rFonts w:ascii="Arial" w:hAnsi="Arial"/>
          <w:sz w:val="28"/>
          <w:szCs w:val="28"/>
          <w:rtl/>
          <w:lang w:val="he-IL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לא חשמליים</w:t>
      </w:r>
      <w:r>
        <w:rPr>
          <w:rFonts w:ascii="Arial" w:hAnsi="Arial"/>
          <w:sz w:val="28"/>
          <w:szCs w:val="28"/>
          <w:rtl/>
          <w:lang w:val="he-IL"/>
        </w:rPr>
        <w:t xml:space="preserve">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שירד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מ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-19%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ל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-14%.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u w:val="single"/>
          <w:rtl/>
        </w:rPr>
      </w:pP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בחינת ישובים בהם היתה מגמת החמרה</w:t>
      </w:r>
      <w:r>
        <w:rPr>
          <w:rFonts w:ascii="Arial" w:hAnsi="Arial"/>
          <w:sz w:val="28"/>
          <w:szCs w:val="28"/>
          <w:u w:val="single"/>
          <w:rtl/>
          <w:lang w:val="he-IL"/>
        </w:rPr>
        <w:t>/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שיפור</w:t>
      </w:r>
      <w:r>
        <w:rPr>
          <w:rFonts w:ascii="Arial" w:hAnsi="Arial"/>
          <w:sz w:val="28"/>
          <w:szCs w:val="28"/>
          <w:u w:val="single"/>
          <w:rtl/>
          <w:lang w:val="he-IL"/>
        </w:rPr>
        <w:t>: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דירגנו את </w:t>
      </w:r>
      <w:r>
        <w:rPr>
          <w:rFonts w:ascii="Arial" w:hAnsi="Arial"/>
          <w:sz w:val="28"/>
          <w:szCs w:val="28"/>
          <w:rtl/>
          <w:lang w:val="he-IL"/>
        </w:rPr>
        <w:t xml:space="preserve">20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היישובים בעלי הציון המשוקלל הגבוה ביותר ע״פ אחוז השינוי בציון המשוקלל בין שתי התקופות </w:t>
      </w:r>
      <w:r>
        <w:rPr>
          <w:rFonts w:ascii="Arial" w:hAnsi="Arial"/>
          <w:sz w:val="28"/>
          <w:szCs w:val="28"/>
          <w:rtl/>
          <w:lang w:val="he-IL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בסדר יורד</w:t>
      </w:r>
      <w:r>
        <w:rPr>
          <w:rFonts w:ascii="Arial" w:hAnsi="Arial"/>
          <w:sz w:val="28"/>
          <w:szCs w:val="28"/>
          <w:rtl/>
          <w:lang w:val="he-IL"/>
        </w:rPr>
        <w:t>):</w:t>
      </w:r>
    </w:p>
    <w:tbl>
      <w:tblPr>
        <w:bidiVisual/>
        <w:tblW w:w="963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342"/>
        <w:gridCol w:w="1096"/>
        <w:gridCol w:w="464"/>
        <w:gridCol w:w="1485"/>
        <w:gridCol w:w="1097"/>
        <w:gridCol w:w="632"/>
        <w:gridCol w:w="1968"/>
        <w:gridCol w:w="1117"/>
      </w:tblGrid>
      <w:tr w:rsidR="00E107F7">
        <w:trPr>
          <w:trHeight w:val="593"/>
          <w:tblHeader/>
          <w:jc w:val="righ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Default"/>
              <w:spacing w:before="0" w:after="120" w:line="240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אחוז השינוי בציון המשוקלל בין השנים 2018-2023 ובין השנים 2013-2018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(ע״פ כמות נפגעים לפי חומרה ומס׳ התאונות)</w:t>
            </w:r>
          </w:p>
        </w:tc>
      </w:tr>
      <w:tr w:rsidR="00E107F7">
        <w:tblPrEx>
          <w:shd w:val="clear" w:color="auto" w:fill="BDC0BF"/>
        </w:tblPrEx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החמרה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2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סטטי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שיפור</w:t>
            </w:r>
          </w:p>
        </w:tc>
      </w:tr>
      <w:tr w:rsidR="00E107F7">
        <w:tblPrEx>
          <w:shd w:val="clear" w:color="auto" w:fill="BDC0BF"/>
        </w:tblPrEx>
        <w:trPr>
          <w:trHeight w:val="250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ישוב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" w:hAnsi="Arial"/>
                <w:rtl/>
              </w:rPr>
              <w:t xml:space="preserve">% </w:t>
            </w:r>
            <w:r>
              <w:rPr>
                <w:rFonts w:ascii="Arial Unicode MS" w:eastAsia="Arial Unicode MS" w:hAnsi="Arial Unicode MS" w:cs="Arial" w:hint="cs"/>
                <w:rtl/>
              </w:rPr>
              <w:t>שינוי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ישוב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" w:hAnsi="Arial"/>
                <w:rtl/>
              </w:rPr>
              <w:t xml:space="preserve">% </w:t>
            </w:r>
            <w:r>
              <w:rPr>
                <w:rFonts w:ascii="Arial Unicode MS" w:eastAsia="Arial Unicode MS" w:hAnsi="Arial Unicode MS" w:cs="Arial" w:hint="cs"/>
                <w:rtl/>
              </w:rPr>
              <w:t>שינוי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ישוב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" w:hAnsi="Arial"/>
                <w:rtl/>
              </w:rPr>
              <w:t xml:space="preserve">% </w:t>
            </w:r>
            <w:r>
              <w:rPr>
                <w:rFonts w:ascii="Arial Unicode MS" w:eastAsia="Arial Unicode MS" w:hAnsi="Arial Unicode MS" w:cs="Arial" w:hint="cs"/>
                <w:rtl/>
              </w:rPr>
              <w:t>שינוי</w:t>
            </w:r>
          </w:p>
        </w:tc>
      </w:tr>
      <w:tr w:rsidR="00E107F7">
        <w:trPr>
          <w:trHeight w:val="250"/>
          <w:jc w:val="right"/>
        </w:trPr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b w:val="0"/>
                <w:bCs w:val="0"/>
                <w:rtl/>
              </w:rPr>
              <w:t>בית שמש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63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ביתר עילית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נתניה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17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b w:val="0"/>
                <w:bCs w:val="0"/>
                <w:rtl/>
              </w:rPr>
              <w:t>לוד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63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ירושלים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רחובות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22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b w:val="0"/>
                <w:bCs w:val="0"/>
                <w:rtl/>
              </w:rPr>
              <w:t>רמלה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63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מודיעין עילית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29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b w:val="0"/>
                <w:bCs w:val="0"/>
                <w:rtl/>
              </w:rPr>
              <w:t>חדרה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63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אשקלון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30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b w:val="0"/>
                <w:bCs w:val="0"/>
                <w:rtl/>
              </w:rPr>
              <w:t>אשדוד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63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 xml:space="preserve">תל אביב </w:t>
            </w:r>
            <w:r>
              <w:rPr>
                <w:rFonts w:ascii="Arial" w:hAnsi="Arial"/>
                <w:rtl/>
              </w:rPr>
              <w:t xml:space="preserve">- </w:t>
            </w:r>
            <w:r>
              <w:rPr>
                <w:rFonts w:ascii="Arial Unicode MS" w:eastAsia="Arial Unicode MS" w:hAnsi="Arial Unicode MS" w:cs="Arial" w:hint="cs"/>
                <w:rtl/>
              </w:rPr>
              <w:t>יפו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34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פתח תקווה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37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בת ים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39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A9+1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בני ברק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43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A10+1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חיפה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55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A11+1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באר שבע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66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A12+1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חולון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67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A13+1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ראשון לציון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72</w:t>
            </w:r>
          </w:p>
        </w:tc>
      </w:tr>
      <w:tr w:rsidR="00E107F7">
        <w:trPr>
          <w:trHeight w:val="246"/>
          <w:jc w:val="right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A14+1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  <w:r>
              <w:fldChar w:fldCharType="end"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רמת גן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rtl/>
              </w:rPr>
              <w:t>-</w:t>
            </w:r>
            <w:r>
              <w:rPr>
                <w:rFonts w:ascii="Arial" w:hAnsi="Arial"/>
              </w:rPr>
              <w:t>73</w:t>
            </w:r>
          </w:p>
        </w:tc>
      </w:tr>
    </w:tbl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u w:val="single"/>
          <w:rtl/>
        </w:rPr>
      </w:pP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טבלת הנתונים המפורטת מצורפת כנספח א׳</w:t>
      </w:r>
      <w:r>
        <w:rPr>
          <w:rFonts w:ascii="Arial" w:hAnsi="Arial"/>
          <w:sz w:val="28"/>
          <w:szCs w:val="28"/>
          <w:u w:val="single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מסקנות עיקריות מהנתונים</w:t>
      </w:r>
      <w:r>
        <w:rPr>
          <w:rFonts w:ascii="Arial" w:hAnsi="Arial"/>
          <w:sz w:val="28"/>
          <w:szCs w:val="28"/>
          <w:u w:val="single"/>
          <w:rtl/>
          <w:lang w:val="he-IL"/>
        </w:rPr>
        <w:t>: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בבית שמש אחוז השינוי בציון המשוקלל הוא עליה של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85%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בין התקופות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.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בכל תקופה ישנו הרוג אחד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בנוסף מספר התאונות כמעט זהה </w:t>
      </w:r>
      <w:r>
        <w:rPr>
          <w:rFonts w:ascii="Arial" w:hAnsi="Arial"/>
          <w:sz w:val="28"/>
          <w:szCs w:val="28"/>
          <w:rtl/>
          <w:lang w:val="he-IL"/>
        </w:rPr>
        <w:t xml:space="preserve">(78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 ו</w:t>
      </w:r>
      <w:r>
        <w:rPr>
          <w:rFonts w:ascii="Arial" w:hAnsi="Arial"/>
          <w:sz w:val="28"/>
          <w:szCs w:val="28"/>
          <w:rtl/>
          <w:lang w:val="he-IL"/>
        </w:rPr>
        <w:t xml:space="preserve">-76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המאוחרת</w:t>
      </w:r>
      <w:r>
        <w:rPr>
          <w:rFonts w:ascii="Arial" w:hAnsi="Arial"/>
          <w:sz w:val="28"/>
          <w:szCs w:val="28"/>
          <w:rtl/>
          <w:lang w:val="he-IL"/>
        </w:rPr>
        <w:t xml:space="preserve">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ומספר הנפגעים כמעט זהה </w:t>
      </w:r>
      <w:r>
        <w:rPr>
          <w:rFonts w:ascii="Arial" w:hAnsi="Arial"/>
          <w:sz w:val="28"/>
          <w:szCs w:val="28"/>
          <w:rtl/>
          <w:lang w:val="he-IL"/>
        </w:rPr>
        <w:t xml:space="preserve">(83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 ו</w:t>
      </w:r>
      <w:r>
        <w:rPr>
          <w:rFonts w:ascii="Arial" w:hAnsi="Arial"/>
          <w:sz w:val="28"/>
          <w:szCs w:val="28"/>
          <w:rtl/>
          <w:lang w:val="he-IL"/>
        </w:rPr>
        <w:t xml:space="preserve">-84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המאוחרת</w:t>
      </w:r>
      <w:r>
        <w:rPr>
          <w:rFonts w:ascii="Arial" w:hAnsi="Arial"/>
          <w:sz w:val="28"/>
          <w:szCs w:val="28"/>
          <w:rtl/>
          <w:lang w:val="he-IL"/>
        </w:rPr>
        <w:t xml:space="preserve">),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עם זאת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ישנה 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עליה דרמטית בפצועים קשה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מ</w:t>
      </w:r>
      <w:r>
        <w:rPr>
          <w:rFonts w:ascii="Arial" w:hAnsi="Arial"/>
          <w:sz w:val="28"/>
          <w:szCs w:val="28"/>
          <w:rtl/>
          <w:lang w:val="he-IL"/>
        </w:rPr>
        <w:t xml:space="preserve">-4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 ל</w:t>
      </w:r>
      <w:r>
        <w:rPr>
          <w:rFonts w:ascii="Arial" w:hAnsi="Arial"/>
          <w:sz w:val="28"/>
          <w:szCs w:val="28"/>
          <w:rtl/>
          <w:lang w:val="he-IL"/>
        </w:rPr>
        <w:t xml:space="preserve">-15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בתקופה המאוחרת </w:t>
      </w:r>
      <w:r>
        <w:rPr>
          <w:rFonts w:ascii="Arial" w:hAnsi="Arial"/>
          <w:sz w:val="28"/>
          <w:szCs w:val="28"/>
          <w:rtl/>
          <w:lang w:val="he-IL"/>
        </w:rPr>
        <w:t xml:space="preserve">-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עליה של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275%,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כמעט פי ארבע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בלוד אחוז השינוי בציון המשוקלל הוא עליה של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49%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בין התקופות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כאן מספר הנפגעים זהה בין שתי התקופות </w:t>
      </w:r>
      <w:r>
        <w:rPr>
          <w:rFonts w:ascii="Arial" w:hAnsi="Arial"/>
          <w:sz w:val="28"/>
          <w:szCs w:val="28"/>
          <w:rtl/>
          <w:lang w:val="he-IL"/>
        </w:rPr>
        <w:t xml:space="preserve">(124)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וסך התאונות דומה </w:t>
      </w:r>
      <w:r>
        <w:rPr>
          <w:rFonts w:ascii="Arial" w:hAnsi="Arial"/>
          <w:sz w:val="28"/>
          <w:szCs w:val="28"/>
          <w:rtl/>
          <w:lang w:val="he-IL"/>
        </w:rPr>
        <w:t xml:space="preserve">(122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 ו</w:t>
      </w:r>
      <w:r>
        <w:rPr>
          <w:rFonts w:ascii="Arial" w:hAnsi="Arial"/>
          <w:sz w:val="28"/>
          <w:szCs w:val="28"/>
          <w:rtl/>
          <w:lang w:val="he-IL"/>
        </w:rPr>
        <w:t xml:space="preserve">-119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המאוחרת</w:t>
      </w:r>
      <w:r>
        <w:rPr>
          <w:rFonts w:ascii="Arial" w:hAnsi="Arial"/>
          <w:sz w:val="28"/>
          <w:szCs w:val="28"/>
          <w:rtl/>
          <w:lang w:val="he-IL"/>
        </w:rPr>
        <w:t xml:space="preserve">)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עם זאת ישנו 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הרוג אחד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בתקופה המאוחרת לעומת </w:t>
      </w:r>
      <w:r>
        <w:rPr>
          <w:rFonts w:ascii="Arial" w:hAnsi="Arial"/>
          <w:sz w:val="28"/>
          <w:szCs w:val="28"/>
          <w:rtl/>
          <w:lang w:val="he-IL"/>
        </w:rPr>
        <w:t xml:space="preserve">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ברמלה אחוז השינוי בציון המשוקלל הוא עליה של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27%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בין התקופות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.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מס׳ ההרוגים בשתי התקופות הוא </w:t>
      </w:r>
      <w:r>
        <w:rPr>
          <w:rFonts w:ascii="Arial" w:hAnsi="Arial"/>
          <w:sz w:val="28"/>
          <w:szCs w:val="28"/>
          <w:rtl/>
          <w:lang w:val="he-IL"/>
        </w:rPr>
        <w:t xml:space="preserve">2,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מס׳ הפצועים קשה ירד מ</w:t>
      </w:r>
      <w:r>
        <w:rPr>
          <w:rFonts w:ascii="Arial" w:hAnsi="Arial"/>
          <w:sz w:val="28"/>
          <w:szCs w:val="28"/>
          <w:rtl/>
          <w:lang w:val="he-IL"/>
        </w:rPr>
        <w:t xml:space="preserve">-10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 ל</w:t>
      </w:r>
      <w:r>
        <w:rPr>
          <w:rFonts w:ascii="Arial" w:hAnsi="Arial"/>
          <w:sz w:val="28"/>
          <w:szCs w:val="28"/>
          <w:rtl/>
          <w:lang w:val="he-IL"/>
        </w:rPr>
        <w:t xml:space="preserve">-7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המאוחרת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אך מספר הנפגעים קל עלה מ</w:t>
      </w:r>
      <w:r>
        <w:rPr>
          <w:rFonts w:ascii="Arial" w:hAnsi="Arial"/>
          <w:sz w:val="28"/>
          <w:szCs w:val="28"/>
          <w:rtl/>
          <w:lang w:val="he-IL"/>
        </w:rPr>
        <w:t xml:space="preserve">-66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המוקדמת ל</w:t>
      </w:r>
      <w:r>
        <w:rPr>
          <w:rFonts w:ascii="Arial" w:hAnsi="Arial"/>
          <w:sz w:val="28"/>
          <w:szCs w:val="28"/>
          <w:rtl/>
          <w:lang w:val="he-IL"/>
        </w:rPr>
        <w:t xml:space="preserve">-99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בתקופה המאוחרת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 xml:space="preserve">רשימת 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 xml:space="preserve">20 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 xml:space="preserve">הישובים בעלי הדירוג המשוקלל הגבוה ביותר 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(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 xml:space="preserve">בין 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 xml:space="preserve">2018-2023, </w:t>
      </w:r>
      <w:r>
        <w:rPr>
          <w:rFonts w:ascii="Arial Unicode MS" w:hAnsi="Arial Unicode MS" w:cs="Arial" w:hint="cs"/>
          <w:b/>
          <w:bCs/>
          <w:sz w:val="28"/>
          <w:szCs w:val="28"/>
          <w:u w:val="single"/>
          <w:rtl/>
          <w:lang w:val="he-IL"/>
        </w:rPr>
        <w:t>בסביבות ביה״ס ע״פ הקריטריונים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):</w:t>
      </w:r>
    </w:p>
    <w:tbl>
      <w:tblPr>
        <w:bidiVisual/>
        <w:tblW w:w="8753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92"/>
        <w:gridCol w:w="763"/>
        <w:gridCol w:w="1184"/>
        <w:gridCol w:w="1041"/>
        <w:gridCol w:w="1370"/>
        <w:gridCol w:w="1261"/>
        <w:gridCol w:w="1149"/>
      </w:tblGrid>
      <w:tr w:rsidR="00E107F7">
        <w:trPr>
          <w:trHeight w:val="392"/>
          <w:tblHeader/>
          <w:jc w:val="right"/>
        </w:trPr>
        <w:tc>
          <w:tcPr>
            <w:tcW w:w="8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Default"/>
              <w:spacing w:before="0" w:after="120" w:line="240" w:lineRule="auto"/>
              <w:jc w:val="center"/>
            </w:pPr>
            <w:r>
              <w:rPr>
                <w:rFonts w:ascii="Arial" w:eastAsia="Arial" w:hAnsi="Arial" w:cs="Arial"/>
              </w:rPr>
              <w:t>ציון משוקלל לפי סדר יורד בין 2018-2023</w:t>
            </w:r>
          </w:p>
        </w:tc>
      </w:tr>
      <w:tr w:rsidR="00E107F7">
        <w:tblPrEx>
          <w:shd w:val="clear" w:color="auto" w:fill="BDC0BF"/>
        </w:tblPrEx>
        <w:trPr>
          <w:trHeight w:val="250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E107F7"/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ישוב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הרוגים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פצועים קשה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פצועים קל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 נפגעים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 תאונות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ציון משוקלל</w:t>
            </w:r>
          </w:p>
        </w:tc>
      </w:tr>
      <w:tr w:rsidR="00E107F7">
        <w:trPr>
          <w:trHeight w:val="250"/>
          <w:jc w:val="right"/>
        </w:trPr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ירושלים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783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838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15934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 xml:space="preserve">תל אביב </w:t>
            </w:r>
            <w:r>
              <w:rPr>
                <w:rFonts w:ascii="Arial" w:hAnsi="Arial"/>
                <w:rtl/>
              </w:rPr>
              <w:t xml:space="preserve">- </w:t>
            </w:r>
            <w:r>
              <w:rPr>
                <w:rFonts w:ascii="Arial Unicode MS" w:eastAsia="Arial Unicode MS" w:hAnsi="Arial Unicode MS" w:cs="Arial" w:hint="cs"/>
                <w:rtl/>
              </w:rPr>
              <w:t>יפו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3276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בני ברק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1571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אשדוד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1244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חיפה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707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פתח תקווה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603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נתניה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513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אשקלון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A9+1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ראשון לציון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354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A10+1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לוד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326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A11+1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רמלה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319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A12+1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רמת גן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301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A13+1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חולון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270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A14+1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בית שמש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251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A15+1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בת ים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241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A16+1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רחובות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188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A17+1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חדרה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181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A18+1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מודיעין עילית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176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A19+1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באר שבע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162</w:t>
            </w:r>
          </w:p>
        </w:tc>
      </w:tr>
      <w:tr w:rsidR="00E107F7">
        <w:trPr>
          <w:trHeight w:val="246"/>
          <w:jc w:val="right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fldChar w:fldCharType="begin"/>
            </w:r>
            <w:r>
              <w:instrText xml:space="preserve"> = A20+1 \# "0"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ביתר עילית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bidi/>
              <w:rPr>
                <w:rtl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</w:t>
            </w:r>
          </w:p>
        </w:tc>
      </w:tr>
    </w:tbl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u w:val="single"/>
          <w:rtl/>
        </w:rPr>
      </w:pP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טבלת הנתונים המפורטת מצורפת כנספח ב׳</w:t>
      </w:r>
      <w:r>
        <w:rPr>
          <w:rFonts w:ascii="Arial" w:hAnsi="Arial"/>
          <w:sz w:val="28"/>
          <w:szCs w:val="28"/>
          <w:u w:val="single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u w:val="single"/>
          <w:rtl/>
          <w:lang w:val="he-IL"/>
        </w:rPr>
        <w:t>מסקנות עיקריות מהנתונים</w:t>
      </w:r>
      <w:r>
        <w:rPr>
          <w:rFonts w:ascii="Arial" w:hAnsi="Arial"/>
          <w:sz w:val="28"/>
          <w:szCs w:val="28"/>
          <w:u w:val="single"/>
          <w:rtl/>
          <w:lang w:val="he-IL"/>
        </w:rPr>
        <w:t>: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ירושלים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מובילה את הטבלה עם </w:t>
      </w:r>
      <w:r>
        <w:rPr>
          <w:rFonts w:ascii="Arial" w:hAnsi="Arial"/>
          <w:sz w:val="28"/>
          <w:szCs w:val="28"/>
          <w:rtl/>
          <w:lang w:val="he-IL"/>
        </w:rPr>
        <w:t xml:space="preserve">6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</w:t>
      </w:r>
      <w:r>
        <w:rPr>
          <w:rFonts w:ascii="Arial" w:hAnsi="Arial"/>
          <w:sz w:val="28"/>
          <w:szCs w:val="28"/>
          <w:rtl/>
          <w:lang w:val="he-IL"/>
        </w:rPr>
        <w:t xml:space="preserve">, 83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קשה ו</w:t>
      </w:r>
      <w:r>
        <w:rPr>
          <w:rFonts w:ascii="Arial" w:hAnsi="Arial"/>
          <w:sz w:val="28"/>
          <w:szCs w:val="28"/>
          <w:rtl/>
          <w:lang w:val="he-IL"/>
        </w:rPr>
        <w:t xml:space="preserve">-783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קל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עם זאת מציגה ירידה של כ</w:t>
      </w:r>
      <w:r>
        <w:rPr>
          <w:rFonts w:ascii="Arial" w:hAnsi="Arial"/>
          <w:sz w:val="28"/>
          <w:szCs w:val="28"/>
          <w:rtl/>
          <w:lang w:val="he-IL"/>
        </w:rPr>
        <w:t xml:space="preserve">-4%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בציון המשוקלל בהשוואה לתקופה המוקדמת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תל אביב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-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יפו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היא השניה בטבלה עם </w:t>
      </w:r>
      <w:r>
        <w:rPr>
          <w:rFonts w:ascii="Arial" w:hAnsi="Arial"/>
          <w:sz w:val="28"/>
          <w:szCs w:val="28"/>
          <w:rtl/>
          <w:lang w:val="he-IL"/>
        </w:rPr>
        <w:t xml:space="preserve">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</w:t>
      </w:r>
      <w:r>
        <w:rPr>
          <w:rFonts w:ascii="Arial" w:hAnsi="Arial"/>
          <w:sz w:val="28"/>
          <w:szCs w:val="28"/>
          <w:rtl/>
          <w:lang w:val="he-IL"/>
        </w:rPr>
        <w:t xml:space="preserve">, 30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קשה ו</w:t>
      </w:r>
      <w:r>
        <w:rPr>
          <w:rFonts w:ascii="Arial" w:hAnsi="Arial"/>
          <w:sz w:val="28"/>
          <w:szCs w:val="28"/>
          <w:rtl/>
          <w:lang w:val="he-IL"/>
        </w:rPr>
        <w:t xml:space="preserve">-393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קל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עם זאת מציגה ירידה מרשימה של כ</w:t>
      </w:r>
      <w:r>
        <w:rPr>
          <w:rFonts w:ascii="Arial" w:hAnsi="Arial"/>
          <w:sz w:val="28"/>
          <w:szCs w:val="28"/>
          <w:rtl/>
          <w:lang w:val="he-IL"/>
        </w:rPr>
        <w:t xml:space="preserve">-34%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בציון המשוקלל בהשוואה לתקופה המוקדמת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בני ברק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היא השלישית בטבלה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ללא הרוגים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עם </w:t>
      </w:r>
      <w:r>
        <w:rPr>
          <w:rFonts w:ascii="Arial" w:hAnsi="Arial"/>
          <w:sz w:val="28"/>
          <w:szCs w:val="28"/>
          <w:rtl/>
          <w:lang w:val="he-IL"/>
        </w:rPr>
        <w:t xml:space="preserve">26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קשה ו</w:t>
      </w:r>
      <w:r>
        <w:rPr>
          <w:rFonts w:ascii="Arial" w:hAnsi="Arial"/>
          <w:sz w:val="28"/>
          <w:szCs w:val="28"/>
          <w:rtl/>
          <w:lang w:val="he-IL"/>
        </w:rPr>
        <w:t xml:space="preserve">-333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קל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מציגה ירידה מרשימה של </w:t>
      </w:r>
      <w:r>
        <w:rPr>
          <w:rFonts w:ascii="Arial" w:hAnsi="Arial"/>
          <w:sz w:val="28"/>
          <w:szCs w:val="28"/>
          <w:rtl/>
          <w:lang w:val="he-IL"/>
        </w:rPr>
        <w:t xml:space="preserve">43%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בהשוואה לתקופה המוקדמת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p w:rsidR="00E107F7" w:rsidRDefault="00000000">
      <w:pPr>
        <w:pStyle w:val="Default"/>
        <w:numPr>
          <w:ilvl w:val="0"/>
          <w:numId w:val="2"/>
        </w:numPr>
        <w:bidi/>
        <w:spacing w:before="0" w:after="200" w:line="360" w:lineRule="auto"/>
        <w:rPr>
          <w:rFonts w:ascii="Arial Unicode MS" w:hAnsi="Arial Unicode MS" w:cs="Arial"/>
          <w:sz w:val="28"/>
          <w:szCs w:val="28"/>
          <w:rtl/>
          <w:lang w:val="he-IL"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אשדוד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היא הרביעית בטבלה עם </w:t>
      </w:r>
      <w:r>
        <w:rPr>
          <w:rFonts w:ascii="Arial" w:hAnsi="Arial"/>
          <w:sz w:val="28"/>
          <w:szCs w:val="28"/>
          <w:rtl/>
          <w:lang w:val="he-IL"/>
        </w:rPr>
        <w:t xml:space="preserve">2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</w:t>
      </w:r>
      <w:r>
        <w:rPr>
          <w:rFonts w:ascii="Arial" w:hAnsi="Arial"/>
          <w:sz w:val="28"/>
          <w:szCs w:val="28"/>
          <w:rtl/>
          <w:lang w:val="he-IL"/>
        </w:rPr>
        <w:t xml:space="preserve">, 15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קשה ו</w:t>
      </w:r>
      <w:r>
        <w:rPr>
          <w:rFonts w:ascii="Arial" w:hAnsi="Arial"/>
          <w:sz w:val="28"/>
          <w:szCs w:val="28"/>
          <w:rtl/>
          <w:lang w:val="he-IL"/>
        </w:rPr>
        <w:t xml:space="preserve">-260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פצועים קל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אלה מהווים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 xml:space="preserve">עליה של 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10%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בציון המשוקלל לעומת התקופה המוקדמת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tbl>
      <w:tblPr>
        <w:bidiVisual/>
        <w:tblW w:w="963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05"/>
        <w:gridCol w:w="909"/>
        <w:gridCol w:w="1424"/>
        <w:gridCol w:w="1467"/>
        <w:gridCol w:w="1456"/>
        <w:gridCol w:w="1569"/>
      </w:tblGrid>
      <w:tr w:rsidR="00E107F7">
        <w:trPr>
          <w:trHeight w:val="444"/>
          <w:tblHeader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תיאור המקבץ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ישוב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 הרוגים במקבץ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 פצועים קשה במקבץ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 פצועים קל במקבץ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7F7" w:rsidRDefault="00000000">
            <w:pPr>
              <w:pStyle w:val="TableStyle1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rtl/>
              </w:rPr>
              <w:t>סה״כ מוסדות לימוד במקבץ</w:t>
            </w:r>
          </w:p>
        </w:tc>
      </w:tr>
      <w:tr w:rsidR="00E107F7">
        <w:tblPrEx>
          <w:shd w:val="clear" w:color="auto" w:fill="auto"/>
        </w:tblPrEx>
        <w:trPr>
          <w:trHeight w:val="1204"/>
          <w:jc w:val="right"/>
        </w:trPr>
        <w:tc>
          <w:tcPr>
            <w:tcW w:w="28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מרכז המקבץ בבית מדרש סדיגורה והוא תחום בישיבת אור לציון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רחוב עמוס פינת עובדיה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כיכר זוועהיל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כיכר אליהו אלישר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ירושלים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</w:tr>
      <w:tr w:rsidR="00E107F7">
        <w:tblPrEx>
          <w:shd w:val="clear" w:color="auto" w:fill="auto"/>
        </w:tblPrEx>
        <w:trPr>
          <w:trHeight w:val="144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שמרכזו בישיבת זכרון דוד והוא תחום בתחנת הדלק דור אלון ברח׳ ז׳בוטינסקי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בית הכנסת ״אליהו הנביא״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ישיבת ברכת אפרים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וישיבת משך חוכמה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בני ברק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</w:tr>
      <w:tr w:rsidR="00E107F7">
        <w:tblPrEx>
          <w:shd w:val="clear" w:color="auto" w:fill="auto"/>
        </w:tblPrEx>
        <w:trPr>
          <w:trHeight w:val="120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מרכז המקבץ בישיבת ברסלב והוא תחום בגינת סירוקה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רחוב הרב כהנמן פינת קיבוץ גלויות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בריכת מפלים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ישיבת נחלת אהרן קויד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בני ברק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</w:tr>
      <w:tr w:rsidR="00E107F7">
        <w:tblPrEx>
          <w:shd w:val="clear" w:color="auto" w:fill="auto"/>
        </w:tblPrEx>
        <w:trPr>
          <w:trHeight w:val="144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מרכז המקבץ במוסד מבוא התלמוד והוא תחום ברחוב טובלר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הנביאים פינת חיל ההנדסה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תחנת הרכבת הרכה יפו מרכז ופינת הרחובות דוד חזן וישא ברכה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ירושלים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</w:tr>
      <w:tr w:rsidR="00E107F7">
        <w:tblPrEx>
          <w:shd w:val="clear" w:color="auto" w:fill="auto"/>
        </w:tblPrEx>
        <w:trPr>
          <w:trHeight w:val="96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שמרכזו במוסד חזון ישעיה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והוא תחום בגן שנלר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מרכז כלל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כיכר יוסף בורג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כיכר הרחובות ירמיהו וארגמן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ירושלים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</w:tr>
      <w:tr w:rsidR="00E107F7">
        <w:tblPrEx>
          <w:shd w:val="clear" w:color="auto" w:fill="auto"/>
        </w:tblPrEx>
        <w:trPr>
          <w:trHeight w:val="144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שמרכזו בתלמוד תורה מתיבתא והוא תחום בישיבת חסידי דאראג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ספריית ברסלב לב הנחל בני ברק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רחוב הרואה פינת ירושלים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ופינת הרחובות חזון איש וישמח משה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בני ברק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38</w:t>
            </w:r>
          </w:p>
        </w:tc>
      </w:tr>
      <w:tr w:rsidR="00E107F7">
        <w:tblPrEx>
          <w:shd w:val="clear" w:color="auto" w:fill="auto"/>
        </w:tblPrEx>
        <w:trPr>
          <w:trHeight w:val="144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שמרכזו בשובו</w:t>
            </w:r>
            <w:r>
              <w:rPr>
                <w:rFonts w:ascii="Arial" w:hAnsi="Arial"/>
                <w:sz w:val="22"/>
                <w:szCs w:val="22"/>
                <w:rtl/>
              </w:rPr>
              <w:t>-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מעורב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תחום בפינת הרחובות שדרות ירושלים ואנדריוס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מחלף וולפסון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פינת הרחובות יפת ונגיב מחפוז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ופינת הרחובות האגוז ואבן סינא</w:t>
            </w:r>
            <w:r>
              <w:rPr>
                <w:rFonts w:ascii="Arial" w:hAnsi="Arial"/>
                <w:sz w:val="22"/>
                <w:szCs w:val="22"/>
                <w:rtl/>
              </w:rPr>
              <w:t>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 xml:space="preserve">תל אביב 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-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יפו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center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center"/>
            </w:pPr>
            <w:r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jc w:val="center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E107F7">
        <w:tblPrEx>
          <w:shd w:val="clear" w:color="auto" w:fill="auto"/>
        </w:tblPrEx>
        <w:trPr>
          <w:trHeight w:val="120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שמרכזו ישיבת אחינו לצעירים והוא תחום בכיכר הרחובות אבי ורבא ורבי יהודה הנשיא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ת״ת קנין התורה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כיכר רח׳ השל״ה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ומוסד אור שערים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מודיעין עילית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</w:tr>
      <w:tr w:rsidR="00E107F7">
        <w:tblPrEx>
          <w:shd w:val="clear" w:color="auto" w:fill="auto"/>
        </w:tblPrEx>
        <w:trPr>
          <w:trHeight w:val="168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שמרכזו מוסד הלימוד אלראזי והוא תחום בפינת הרחובות האחוזה והגיא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פינת הרחובות י</w:t>
            </w:r>
            <w:r>
              <w:rPr>
                <w:rFonts w:ascii="Arial" w:hAnsi="Arial"/>
                <w:sz w:val="22"/>
                <w:szCs w:val="22"/>
                <w:rtl/>
              </w:rPr>
              <w:t>.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ל פינסקר ודב גרונר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פינת הרחובות הרב קוק ומרדכי טוויטו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ופינת הרחובות חיים משה שפירא והארז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לוד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37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E107F7">
        <w:tblPrEx>
          <w:shd w:val="clear" w:color="auto" w:fill="auto"/>
        </w:tblPrEx>
        <w:trPr>
          <w:trHeight w:val="1440"/>
          <w:jc w:val="right"/>
        </w:trPr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מקבץ שבמרכזו ביה״ס יסודי אורטודוקסי והוא תחום בתחנת הרכבת רמלה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כיכר רחוב דני מס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פינת הרחובות יחזקאל ודבורה הנביאה</w:t>
            </w:r>
            <w:r>
              <w:rPr>
                <w:rFonts w:ascii="Arial" w:hAnsi="Arial"/>
                <w:sz w:val="22"/>
                <w:szCs w:val="22"/>
                <w:rtl/>
              </w:rPr>
              <w:t xml:space="preserve">, 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 xml:space="preserve">והירידה לכביש 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 xml:space="preserve"> מרחוב יוסף קלוזנר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rPr>
                <w:rtl/>
              </w:rPr>
            </w:pPr>
            <w:r>
              <w:rPr>
                <w:rFonts w:ascii="Arial Unicode MS" w:eastAsia="Arial Unicode MS" w:hAnsi="Arial Unicode MS" w:cs="Arial" w:hint="cs"/>
                <w:sz w:val="22"/>
                <w:szCs w:val="22"/>
                <w:rtl/>
              </w:rPr>
              <w:t>רמלה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7F7" w:rsidRDefault="00000000">
            <w:pPr>
              <w:pStyle w:val="TableStyle2"/>
              <w:bidi/>
              <w:jc w:val="center"/>
              <w:rPr>
                <w:rtl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</w:tbl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sz w:val="30"/>
          <w:szCs w:val="30"/>
          <w:u w:val="single"/>
          <w:rtl/>
          <w:lang w:val="he-IL"/>
        </w:rPr>
        <w:t xml:space="preserve">מקבצים מובילים בציון המשוקלל בחמש השנים האחרונות </w:t>
      </w:r>
      <w:r>
        <w:rPr>
          <w:rFonts w:ascii="Arial" w:hAnsi="Arial"/>
          <w:sz w:val="30"/>
          <w:szCs w:val="30"/>
          <w:u w:val="single"/>
          <w:rtl/>
          <w:lang w:val="he-IL"/>
        </w:rPr>
        <w:t>(</w:t>
      </w:r>
      <w:r>
        <w:rPr>
          <w:rFonts w:ascii="Arial Unicode MS" w:hAnsi="Arial Unicode MS" w:cs="Arial" w:hint="cs"/>
          <w:sz w:val="30"/>
          <w:szCs w:val="30"/>
          <w:u w:val="single"/>
          <w:rtl/>
          <w:lang w:val="he-IL"/>
        </w:rPr>
        <w:t xml:space="preserve">כל מקבץ בגדול </w:t>
      </w:r>
      <w:r>
        <w:rPr>
          <w:rFonts w:ascii="Arial" w:hAnsi="Arial"/>
          <w:sz w:val="30"/>
          <w:szCs w:val="30"/>
          <w:u w:val="single"/>
          <w:rtl/>
          <w:lang w:val="he-IL"/>
        </w:rPr>
        <w:t xml:space="preserve">1 </w:t>
      </w:r>
      <w:r>
        <w:rPr>
          <w:rFonts w:ascii="Arial Unicode MS" w:hAnsi="Arial Unicode MS" w:cs="Arial" w:hint="cs"/>
          <w:sz w:val="30"/>
          <w:szCs w:val="30"/>
          <w:u w:val="single"/>
          <w:rtl/>
          <w:lang w:val="he-IL"/>
        </w:rPr>
        <w:t>קמ״ר</w:t>
      </w:r>
      <w:r>
        <w:rPr>
          <w:rFonts w:ascii="Arial" w:hAnsi="Arial"/>
          <w:sz w:val="30"/>
          <w:szCs w:val="30"/>
          <w:u w:val="single"/>
          <w:rtl/>
          <w:lang w:val="he-IL"/>
        </w:rPr>
        <w:t>):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6"/>
          <w:szCs w:val="26"/>
          <w:rtl/>
        </w:rPr>
      </w:pPr>
      <w:r>
        <w:rPr>
          <w:rFonts w:ascii="Arial Unicode MS" w:hAnsi="Arial Unicode MS" w:cs="Arial" w:hint="cs"/>
          <w:sz w:val="26"/>
          <w:szCs w:val="26"/>
          <w:rtl/>
          <w:lang w:val="he-IL"/>
        </w:rPr>
        <w:t>ערים נוספות בהן היה לפחות הרוג אחד</w:t>
      </w:r>
      <w:r>
        <w:rPr>
          <w:rFonts w:ascii="Arial" w:hAnsi="Arial"/>
          <w:sz w:val="26"/>
          <w:szCs w:val="26"/>
          <w:rtl/>
          <w:lang w:val="he-IL"/>
        </w:rPr>
        <w:t xml:space="preserve">: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אשדוד</w:t>
      </w:r>
      <w:r>
        <w:rPr>
          <w:rFonts w:ascii="Arial" w:hAnsi="Arial"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לוד</w:t>
      </w:r>
      <w:r>
        <w:rPr>
          <w:rFonts w:ascii="Arial" w:hAnsi="Arial"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בית״ר עילית</w:t>
      </w:r>
      <w:r>
        <w:rPr>
          <w:rFonts w:ascii="Arial" w:hAnsi="Arial"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מודיעין עילית</w:t>
      </w:r>
      <w:r>
        <w:rPr>
          <w:rFonts w:ascii="Arial" w:hAnsi="Arial"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רמלה</w:t>
      </w:r>
      <w:r>
        <w:rPr>
          <w:rFonts w:ascii="Arial" w:hAnsi="Arial"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נתניה</w:t>
      </w:r>
      <w:r>
        <w:rPr>
          <w:rFonts w:ascii="Arial" w:hAnsi="Arial"/>
          <w:sz w:val="26"/>
          <w:szCs w:val="26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6"/>
          <w:szCs w:val="26"/>
          <w:rtl/>
          <w:lang w:val="he-IL"/>
        </w:rPr>
        <w:t>חיפה</w:t>
      </w:r>
      <w:r>
        <w:rPr>
          <w:rFonts w:ascii="Arial" w:hAnsi="Arial"/>
          <w:sz w:val="26"/>
          <w:szCs w:val="26"/>
          <w:rtl/>
          <w:lang w:val="he-IL"/>
        </w:rPr>
        <w:t>.</w:t>
      </w: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6"/>
          <w:szCs w:val="26"/>
          <w:rtl/>
        </w:rPr>
      </w:pP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6"/>
          <w:szCs w:val="26"/>
          <w:rtl/>
        </w:rPr>
      </w:pP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6"/>
          <w:szCs w:val="26"/>
          <w:rtl/>
        </w:rPr>
      </w:pP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6"/>
          <w:szCs w:val="26"/>
          <w:rtl/>
        </w:rPr>
      </w:pP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גל רייך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מוביל הפרויקט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: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״כפי שחזרנו ואמרנו בדיון בוועדה לבטיחות בדרכים בכנסת בשבוע שעבר</w:t>
      </w:r>
      <w:r>
        <w:rPr>
          <w:rFonts w:ascii="Arial" w:hAnsi="Arial"/>
          <w:sz w:val="28"/>
          <w:szCs w:val="28"/>
          <w:rtl/>
          <w:lang w:val="he-IL"/>
        </w:rPr>
        <w:t xml:space="preserve">: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שיפור הבטיחות בסביבות מוסדות הלימוד תיצור סביבה בטוחה לצעירים ולמבוגרים כאחד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כל הפתרונות ידועים ונכללים ב׳חזון אפס׳ אותו אנו מקדמים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חזון ששם דגש על יצירת תשתיות תחבורה סלחניות מתוך הבנה שאנשים טועים אך על תשתיות התחבורה למזער את חומרת הפגיעה במקרה כזה</w:t>
      </w:r>
      <w:r>
        <w:rPr>
          <w:rFonts w:ascii="Arial" w:hAnsi="Arial"/>
          <w:sz w:val="28"/>
          <w:szCs w:val="28"/>
          <w:rtl/>
          <w:lang w:val="he-IL"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לקראת הבחירות המקומיות הקרבות אנו קוראים למועמדים להכריז על אימוץ ׳חזון אפס׳ ברשות המקומית שלהם״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עתליה אלון</w:t>
      </w:r>
      <w:r>
        <w:rPr>
          <w:rFonts w:ascii="Arial" w:hAnsi="Arial"/>
          <w:b/>
          <w:bCs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מנהלת המחקר והפיתוח</w:t>
      </w:r>
      <w:r>
        <w:rPr>
          <w:rFonts w:ascii="Arial" w:hAnsi="Arial"/>
          <w:b/>
          <w:bCs/>
          <w:sz w:val="28"/>
          <w:szCs w:val="28"/>
          <w:rtl/>
        </w:rPr>
        <w:t>:</w:t>
      </w:r>
      <w:r>
        <w:rPr>
          <w:rFonts w:ascii="Arial" w:hAnsi="Arial"/>
          <w:sz w:val="28"/>
          <w:szCs w:val="28"/>
          <w:rtl/>
        </w:rPr>
        <w:t xml:space="preserve">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״היכן שאנשים בכלל וילדים בפרט יכולים לטעות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לתשתית התחבורה אסור </w:t>
      </w:r>
      <w:r>
        <w:rPr>
          <w:rFonts w:ascii="Arial" w:hAnsi="Arial"/>
          <w:sz w:val="28"/>
          <w:szCs w:val="28"/>
          <w:lang w:val="ru-RU"/>
        </w:rPr>
        <w:t xml:space="preserve">-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זו צריכה להיות בטוחה לכל משתמשי הדרך ובכך ניתן יהיה למנוע הרוגים ופצועים קשה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עלינו ללמוד מערים כמו אוסלו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בירת נורווגיה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שבעזרת צעדים של יצירת אזורים בטוחים סביב בתי ספר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הפחתת מהירות הנסיעה בעיר באמצעים של מיתון תנועה ושיפור התשתיות למשתמשי התחבורה הרכה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הגיעה כבר ב</w:t>
      </w:r>
      <w:r>
        <w:rPr>
          <w:rFonts w:ascii="Arial" w:hAnsi="Arial"/>
          <w:sz w:val="28"/>
          <w:szCs w:val="28"/>
        </w:rPr>
        <w:t xml:space="preserve">-2019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ל</w:t>
      </w:r>
      <w:r>
        <w:rPr>
          <w:rFonts w:ascii="Arial" w:hAnsi="Arial"/>
          <w:sz w:val="28"/>
          <w:szCs w:val="28"/>
        </w:rPr>
        <w:t xml:space="preserve">-0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 הולכי רגל ו</w:t>
      </w:r>
      <w:r>
        <w:rPr>
          <w:rFonts w:ascii="Arial" w:hAnsi="Arial"/>
          <w:sz w:val="28"/>
          <w:szCs w:val="28"/>
        </w:rPr>
        <w:t xml:space="preserve">-0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הרוגים רוכבי אופניים בעיר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ראשי רשויות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ראשי השלטון המקומי </w:t>
      </w:r>
      <w:r>
        <w:rPr>
          <w:rFonts w:ascii="Arial" w:hAnsi="Arial"/>
          <w:sz w:val="28"/>
          <w:szCs w:val="28"/>
          <w:lang w:val="ru-RU"/>
        </w:rPr>
        <w:t xml:space="preserve">-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אמצו את חזון אפס כמדיניות עירונית בכל הארץ ושמרו על הילדים של כולנו</w:t>
      </w:r>
      <w:r>
        <w:rPr>
          <w:rFonts w:ascii="Arial" w:hAnsi="Arial"/>
          <w:sz w:val="28"/>
          <w:szCs w:val="28"/>
          <w:rtl/>
        </w:rPr>
        <w:t>.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״</w:t>
      </w:r>
    </w:p>
    <w:p w:rsidR="00E107F7" w:rsidRDefault="00000000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 Unicode MS" w:hAnsi="Arial Unicode MS" w:cs="Arial" w:hint="cs"/>
          <w:b/>
          <w:bCs/>
          <w:sz w:val="28"/>
          <w:szCs w:val="28"/>
          <w:rtl/>
          <w:lang w:val="he-IL"/>
        </w:rPr>
        <w:t>עו״ד יניב יעקב מנכ״ל עמותת אור ירוק</w:t>
      </w:r>
      <w:r>
        <w:rPr>
          <w:rFonts w:ascii="Arial" w:hAnsi="Arial"/>
          <w:b/>
          <w:bCs/>
          <w:sz w:val="28"/>
          <w:szCs w:val="28"/>
          <w:rtl/>
        </w:rPr>
        <w:t>: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 ״הדו</w:t>
      </w:r>
      <w:r>
        <w:rPr>
          <w:rFonts w:ascii="Arial" w:hAnsi="Arial"/>
          <w:sz w:val="28"/>
          <w:szCs w:val="28"/>
          <w:lang w:val="ru-RU"/>
        </w:rPr>
        <w:t>"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ח מצביע על נקודות התורפה המרכזיות בערים הגדולות אשר מסכנות את הילדים של כולנו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סביבת בית הספר חייבת להיות סטרילית ונטולת מפגעים כדי לצמצם את הסכנה של ילדים ובני נוער להיפגע בתאונת דרכים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הילדים שלנו הם הדבר היקר לנו מכל ואנחנו שולחים אותם בכל בוקר אל בית הספר באמונה שסביבת בית הספר בטוחה עבורם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ילדים תמיד יתנהגו כמו ילדים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לכן</w:t>
      </w:r>
      <w:r>
        <w:rPr>
          <w:rFonts w:ascii="Arial" w:hAnsi="Arial"/>
          <w:sz w:val="28"/>
          <w:szCs w:val="28"/>
          <w:rtl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מיתון וריסון מהירות נסיעת כלי הרכב בסביבת מוסד החינוך יכולה לעשות את ההבדל בין חיים ומוות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ראשי הערים בעידוד משרד התחבורה והבטיחות בדרכים חייבים לרכז מאמץ ולשפר את בטיחות הדרך ליד בתי הספר ובסביבתם כדי לוודא שכל הילדים שיוצאים מהבית בבוקר גם יחזרו אחרי הצהריים בשלום</w:t>
      </w:r>
      <w:r>
        <w:rPr>
          <w:rFonts w:ascii="Arial" w:hAnsi="Arial"/>
          <w:sz w:val="28"/>
          <w:szCs w:val="28"/>
          <w:rtl/>
        </w:rPr>
        <w:t xml:space="preserve">.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זו האחריות שלהם״</w:t>
      </w:r>
      <w:r>
        <w:rPr>
          <w:rFonts w:ascii="Arial" w:hAnsi="Arial"/>
          <w:sz w:val="28"/>
          <w:szCs w:val="28"/>
          <w:rtl/>
        </w:rPr>
        <w:t>.</w:t>
      </w:r>
    </w:p>
    <w:p w:rsidR="00E107F7" w:rsidRDefault="00E107F7">
      <w:pPr>
        <w:pStyle w:val="Default"/>
        <w:bidi/>
        <w:spacing w:before="0" w:after="200" w:line="360" w:lineRule="auto"/>
        <w:rPr>
          <w:rFonts w:ascii="Arial" w:eastAsia="Arial" w:hAnsi="Arial" w:cs="Arial"/>
          <w:sz w:val="28"/>
          <w:szCs w:val="28"/>
          <w:rtl/>
        </w:rPr>
      </w:pPr>
    </w:p>
    <w:p w:rsidR="00E107F7" w:rsidRDefault="00000000">
      <w:pPr>
        <w:pStyle w:val="Default"/>
        <w:bidi/>
        <w:spacing w:before="0" w:after="200" w:line="360" w:lineRule="auto"/>
        <w:rPr>
          <w:rtl/>
        </w:rPr>
      </w:pPr>
      <w:r>
        <w:rPr>
          <w:rFonts w:ascii="Arial Unicode MS" w:hAnsi="Arial Unicode MS" w:cs="Arial" w:hint="cs"/>
          <w:sz w:val="28"/>
          <w:szCs w:val="28"/>
          <w:rtl/>
          <w:lang w:val="he-IL"/>
        </w:rPr>
        <w:t xml:space="preserve">השתתפו בהתנדבות ביצירת הדו״ח </w:t>
      </w:r>
      <w:r>
        <w:rPr>
          <w:rFonts w:ascii="Arial" w:hAnsi="Arial"/>
          <w:sz w:val="28"/>
          <w:szCs w:val="28"/>
          <w:rtl/>
          <w:lang w:val="he-IL"/>
        </w:rPr>
        <w:t>(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נודה לציון השמות</w:t>
      </w:r>
      <w:r>
        <w:rPr>
          <w:rFonts w:ascii="Arial" w:hAnsi="Arial"/>
          <w:sz w:val="28"/>
          <w:szCs w:val="28"/>
          <w:rtl/>
          <w:lang w:val="he-IL"/>
        </w:rPr>
        <w:t xml:space="preserve">):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מיכל אורן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כרמל פרדיס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זיו הרפז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דניאל שלי</w:t>
      </w:r>
      <w:r>
        <w:rPr>
          <w:rFonts w:ascii="Arial" w:hAnsi="Arial"/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28"/>
          <w:szCs w:val="28"/>
          <w:rtl/>
          <w:lang w:val="he-IL"/>
        </w:rPr>
        <w:t>בר קלמי ודרור רשף</w:t>
      </w:r>
      <w:r>
        <w:rPr>
          <w:rFonts w:ascii="Arial" w:hAnsi="Arial"/>
          <w:sz w:val="28"/>
          <w:szCs w:val="28"/>
          <w:rtl/>
          <w:lang w:val="he-IL"/>
        </w:rPr>
        <w:t>.</w:t>
      </w:r>
    </w:p>
    <w:sectPr w:rsidR="00E107F7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B2A" w:rsidRDefault="00751B2A">
      <w:r>
        <w:separator/>
      </w:r>
    </w:p>
  </w:endnote>
  <w:endnote w:type="continuationSeparator" w:id="0">
    <w:p w:rsidR="00751B2A" w:rsidRDefault="007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7F7" w:rsidRDefault="00000000">
    <w:pPr>
      <w:pStyle w:val="HeaderFooter"/>
      <w:tabs>
        <w:tab w:val="clear" w:pos="9020"/>
        <w:tab w:val="center" w:pos="4816"/>
        <w:tab w:val="right" w:pos="963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665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B2A" w:rsidRDefault="00751B2A">
      <w:r>
        <w:separator/>
      </w:r>
    </w:p>
  </w:footnote>
  <w:footnote w:type="continuationSeparator" w:id="0">
    <w:p w:rsidR="00751B2A" w:rsidRDefault="0075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7F7" w:rsidRDefault="00E107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376"/>
    <w:multiLevelType w:val="hybridMultilevel"/>
    <w:tmpl w:val="FF3C5DDE"/>
    <w:styleLink w:val="Bullet"/>
    <w:lvl w:ilvl="0" w:tplc="A210C814">
      <w:start w:val="1"/>
      <w:numFmt w:val="bullet"/>
      <w:lvlText w:val="*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299D8">
      <w:start w:val="1"/>
      <w:numFmt w:val="bullet"/>
      <w:lvlText w:val="*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554C76A">
      <w:start w:val="1"/>
      <w:numFmt w:val="bullet"/>
      <w:lvlText w:val="*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872774A">
      <w:start w:val="1"/>
      <w:numFmt w:val="bullet"/>
      <w:lvlText w:val="*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92F700">
      <w:start w:val="1"/>
      <w:numFmt w:val="bullet"/>
      <w:lvlText w:val="*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680B98A">
      <w:start w:val="1"/>
      <w:numFmt w:val="bullet"/>
      <w:lvlText w:val="*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8083628">
      <w:start w:val="1"/>
      <w:numFmt w:val="bullet"/>
      <w:lvlText w:val="*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4566CEA">
      <w:start w:val="1"/>
      <w:numFmt w:val="bullet"/>
      <w:lvlText w:val="*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A9294C4">
      <w:start w:val="1"/>
      <w:numFmt w:val="bullet"/>
      <w:lvlText w:val="*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EB335CA"/>
    <w:multiLevelType w:val="hybridMultilevel"/>
    <w:tmpl w:val="FF3C5DDE"/>
    <w:numStyleLink w:val="Bullet"/>
  </w:abstractNum>
  <w:num w:numId="1" w16cid:durableId="2114282824">
    <w:abstractNumId w:val="0"/>
  </w:num>
  <w:num w:numId="2" w16cid:durableId="43424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F7"/>
    <w:rsid w:val="00566551"/>
    <w:rsid w:val="00751B2A"/>
    <w:rsid w:val="00E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B7893-6B29-4157-B244-35AD05F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A2FF"/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ports.anyway.co.il/accidents_around_sch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/u/2/edit?mid=1iUTTHPDtSpIep2R8BhdH2cW0prk5yHE&amp;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גאיה זהר</cp:lastModifiedBy>
  <cp:revision>2</cp:revision>
  <dcterms:created xsi:type="dcterms:W3CDTF">2023-08-30T10:08:00Z</dcterms:created>
  <dcterms:modified xsi:type="dcterms:W3CDTF">2023-08-30T10:08:00Z</dcterms:modified>
</cp:coreProperties>
</file>