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77DDC" w14:textId="4275FA98" w:rsidR="008543DC" w:rsidRPr="008543DC" w:rsidRDefault="008543DC" w:rsidP="008543DC">
      <w:pPr>
        <w:spacing w:line="360" w:lineRule="auto"/>
        <w:ind w:left="360"/>
        <w:jc w:val="center"/>
        <w:rPr>
          <w:rFonts w:ascii="David" w:eastAsia="David" w:hAnsi="David" w:cs="David"/>
          <w:bCs/>
          <w:sz w:val="32"/>
          <w:szCs w:val="32"/>
          <w:u w:val="single"/>
          <w:rtl/>
        </w:rPr>
      </w:pPr>
      <w:r>
        <w:rPr>
          <w:rFonts w:ascii="David" w:eastAsia="David" w:hAnsi="David" w:cs="David"/>
          <w:bCs/>
          <w:noProof/>
          <w:sz w:val="32"/>
          <w:szCs w:val="32"/>
          <w:u w:val="single"/>
          <w:rtl/>
          <w:lang w:val="he-IL"/>
        </w:rPr>
        <mc:AlternateContent>
          <mc:Choice Requires="wps">
            <w:drawing>
              <wp:anchor distT="0" distB="0" distL="114300" distR="114300" simplePos="0" relativeHeight="251659264" behindDoc="1" locked="0" layoutInCell="1" allowOverlap="1" wp14:anchorId="5F0F2CDA" wp14:editId="59BB275A">
                <wp:simplePos x="0" y="0"/>
                <wp:positionH relativeFrom="column">
                  <wp:posOffset>-57101</wp:posOffset>
                </wp:positionH>
                <wp:positionV relativeFrom="paragraph">
                  <wp:posOffset>327660</wp:posOffset>
                </wp:positionV>
                <wp:extent cx="5078437" cy="642131"/>
                <wp:effectExtent l="57150" t="19050" r="84455" b="100965"/>
                <wp:wrapNone/>
                <wp:docPr id="727764511" name="מלבן 1"/>
                <wp:cNvGraphicFramePr/>
                <a:graphic xmlns:a="http://schemas.openxmlformats.org/drawingml/2006/main">
                  <a:graphicData uri="http://schemas.microsoft.com/office/word/2010/wordprocessingShape">
                    <wps:wsp>
                      <wps:cNvSpPr/>
                      <wps:spPr>
                        <a:xfrm>
                          <a:off x="0" y="0"/>
                          <a:ext cx="5078437" cy="642131"/>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8DA045" id="מלבן 1" o:spid="_x0000_s1026" style="position:absolute;left:0;text-align:left;margin-left:-4.5pt;margin-top:25.8pt;width:399.9pt;height:50.5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" fillcolor="white [3212]" strokecolor="black [3213]">
                <v:shadow on="t" color="black" opacity="22937f" origin=",.5" offset="0,.63889mm"/>
              </v:rect>
            </w:pict>
          </mc:Fallback>
        </mc:AlternateContent>
      </w:r>
      <w:r w:rsidR="009D7E08" w:rsidRPr="005E765E">
        <w:rPr>
          <w:rFonts w:ascii="David" w:eastAsia="David" w:hAnsi="David" w:cs="David"/>
          <w:bCs/>
          <w:sz w:val="32"/>
          <w:szCs w:val="32"/>
          <w:u w:val="single"/>
          <w:rtl/>
        </w:rPr>
        <w:t>היום שאחרי חמאס ברצועת עזה</w:t>
      </w:r>
    </w:p>
    <w:p w14:paraId="28D0EFBE" w14:textId="0F6E76FD" w:rsidR="0034137E" w:rsidRPr="008543DC" w:rsidRDefault="00C71750" w:rsidP="00320678">
      <w:pPr>
        <w:spacing w:line="276" w:lineRule="auto"/>
        <w:ind w:left="360"/>
        <w:jc w:val="center"/>
        <w:rPr>
          <w:rFonts w:ascii="David" w:eastAsia="David" w:hAnsi="David" w:cs="David"/>
          <w:bCs/>
          <w:sz w:val="28"/>
          <w:szCs w:val="28"/>
          <w:rtl/>
        </w:rPr>
      </w:pPr>
      <w:proofErr w:type="spellStart"/>
      <w:r w:rsidRPr="008543DC">
        <w:rPr>
          <w:rFonts w:ascii="David" w:eastAsia="David" w:hAnsi="David" w:cs="David"/>
          <w:bCs/>
          <w:sz w:val="28"/>
          <w:szCs w:val="28"/>
          <w:u w:val="single"/>
          <w:rtl/>
        </w:rPr>
        <w:t>חזון</w:t>
      </w:r>
      <w:proofErr w:type="spellEnd"/>
      <w:r w:rsidRPr="008543DC">
        <w:rPr>
          <w:rFonts w:ascii="David" w:eastAsia="David" w:hAnsi="David" w:cs="David"/>
          <w:bCs/>
          <w:sz w:val="28"/>
          <w:szCs w:val="28"/>
          <w:rtl/>
        </w:rPr>
        <w:t xml:space="preserve">: </w:t>
      </w:r>
    </w:p>
    <w:p w14:paraId="6F892EF3" w14:textId="7D375339" w:rsidR="00320678" w:rsidRPr="008543DC" w:rsidRDefault="00C71750" w:rsidP="008543DC">
      <w:pPr>
        <w:spacing w:line="276" w:lineRule="auto"/>
        <w:ind w:left="360"/>
        <w:jc w:val="center"/>
        <w:rPr>
          <w:rFonts w:ascii="David" w:eastAsia="David" w:hAnsi="David" w:cs="David"/>
          <w:b/>
          <w:sz w:val="28"/>
          <w:szCs w:val="28"/>
          <w:rtl/>
        </w:rPr>
      </w:pPr>
      <w:r w:rsidRPr="008A70A3">
        <w:rPr>
          <w:rFonts w:ascii="David" w:eastAsia="David" w:hAnsi="David" w:cs="David"/>
          <w:b/>
          <w:sz w:val="28"/>
          <w:szCs w:val="28"/>
          <w:rtl/>
        </w:rPr>
        <w:t>מדינת ישראל כמדינה יהודית-דמוקרטית, חזקה, בטוחה ומשגשגת</w:t>
      </w:r>
      <w:r w:rsidR="0034137E">
        <w:rPr>
          <w:rFonts w:ascii="David" w:eastAsia="David" w:hAnsi="David" w:cs="David" w:hint="cs"/>
          <w:b/>
          <w:sz w:val="28"/>
          <w:szCs w:val="28"/>
          <w:rtl/>
        </w:rPr>
        <w:t>.</w:t>
      </w:r>
    </w:p>
    <w:p w14:paraId="19E6B697" w14:textId="20FB9B80" w:rsidR="00C71750" w:rsidRPr="0034137E" w:rsidRDefault="00C71750" w:rsidP="00320678">
      <w:pPr>
        <w:spacing w:before="240" w:line="360" w:lineRule="auto"/>
        <w:ind w:left="360"/>
        <w:jc w:val="both"/>
        <w:rPr>
          <w:rFonts w:ascii="David" w:eastAsia="David" w:hAnsi="David" w:cs="David"/>
          <w:bCs/>
          <w:sz w:val="28"/>
          <w:szCs w:val="28"/>
          <w:u w:val="single"/>
          <w:rtl/>
        </w:rPr>
      </w:pPr>
      <w:r w:rsidRPr="0034137E">
        <w:rPr>
          <w:rFonts w:ascii="David" w:eastAsia="David" w:hAnsi="David" w:cs="David"/>
          <w:bCs/>
          <w:sz w:val="28"/>
          <w:szCs w:val="28"/>
          <w:u w:val="single"/>
          <w:rtl/>
        </w:rPr>
        <w:t>עקרונות</w:t>
      </w:r>
      <w:r w:rsidR="0034137E">
        <w:rPr>
          <w:rFonts w:ascii="David" w:eastAsia="David" w:hAnsi="David" w:cs="David"/>
          <w:bCs/>
          <w:sz w:val="28"/>
          <w:szCs w:val="28"/>
          <w:u w:val="single"/>
        </w:rPr>
        <w:t>:</w:t>
      </w:r>
    </w:p>
    <w:p w14:paraId="00000003" w14:textId="3551E9B2" w:rsidR="00146473" w:rsidRPr="008A70A3" w:rsidRDefault="009D7E08" w:rsidP="00320678">
      <w:pPr>
        <w:spacing w:line="360" w:lineRule="auto"/>
        <w:ind w:left="360"/>
        <w:jc w:val="both"/>
        <w:rPr>
          <w:rFonts w:ascii="David" w:eastAsia="David" w:hAnsi="David" w:cs="David"/>
          <w:b/>
          <w:sz w:val="28"/>
          <w:szCs w:val="28"/>
        </w:rPr>
      </w:pPr>
      <w:r w:rsidRPr="0034137E">
        <w:rPr>
          <w:rFonts w:ascii="David" w:eastAsia="David" w:hAnsi="David" w:cs="David"/>
          <w:b/>
          <w:sz w:val="28"/>
          <w:szCs w:val="28"/>
          <w:highlight w:val="lightGray"/>
          <w:u w:val="single"/>
          <w:rtl/>
        </w:rPr>
        <w:t>טווח הזמן המיידי</w:t>
      </w:r>
    </w:p>
    <w:p w14:paraId="00000004" w14:textId="61432ECE" w:rsidR="00146473" w:rsidRPr="008A70A3" w:rsidRDefault="00C71750" w:rsidP="00320678">
      <w:pPr>
        <w:numPr>
          <w:ilvl w:val="0"/>
          <w:numId w:val="1"/>
        </w:numPr>
        <w:pBdr>
          <w:top w:val="nil"/>
          <w:left w:val="nil"/>
          <w:bottom w:val="nil"/>
          <w:right w:val="nil"/>
          <w:between w:val="nil"/>
        </w:pBdr>
        <w:spacing w:after="0" w:line="360" w:lineRule="auto"/>
        <w:jc w:val="both"/>
        <w:rPr>
          <w:rFonts w:ascii="David" w:hAnsi="David" w:cs="David"/>
          <w:color w:val="000000"/>
          <w:sz w:val="28"/>
          <w:szCs w:val="28"/>
        </w:rPr>
      </w:pPr>
      <w:r w:rsidRPr="008A70A3">
        <w:rPr>
          <w:rFonts w:ascii="David" w:eastAsia="David" w:hAnsi="David" w:cs="David"/>
          <w:b/>
          <w:bCs/>
          <w:color w:val="000000"/>
          <w:sz w:val="28"/>
          <w:szCs w:val="28"/>
          <w:rtl/>
        </w:rPr>
        <w:t>חתירה לפירוק חמאס</w:t>
      </w:r>
      <w:r w:rsidRPr="008A70A3">
        <w:rPr>
          <w:rFonts w:ascii="David" w:eastAsia="David" w:hAnsi="David" w:cs="David"/>
          <w:color w:val="000000"/>
          <w:sz w:val="28"/>
          <w:szCs w:val="28"/>
          <w:rtl/>
        </w:rPr>
        <w:t>: המשך פעולת צה"ל לפגיעה ביכולות הצבאיות, השלטוניות והארגוניות של חמאס, לצורך יצירת לחץ לקיום עסקת חטופים ומניעת איום מרצועת עזה לעבר ישראל לאורך זמן.</w:t>
      </w:r>
    </w:p>
    <w:p w14:paraId="00000005" w14:textId="048D51A4" w:rsidR="00146473" w:rsidRPr="008A70A3" w:rsidRDefault="009D7E08" w:rsidP="00320678">
      <w:pPr>
        <w:numPr>
          <w:ilvl w:val="0"/>
          <w:numId w:val="1"/>
        </w:numPr>
        <w:pBdr>
          <w:top w:val="nil"/>
          <w:left w:val="nil"/>
          <w:bottom w:val="nil"/>
          <w:right w:val="nil"/>
          <w:between w:val="nil"/>
        </w:pBdr>
        <w:spacing w:after="0" w:line="360" w:lineRule="auto"/>
        <w:jc w:val="both"/>
        <w:rPr>
          <w:rFonts w:ascii="David" w:hAnsi="David" w:cs="David"/>
          <w:color w:val="000000"/>
          <w:sz w:val="28"/>
          <w:szCs w:val="28"/>
        </w:rPr>
      </w:pPr>
      <w:r w:rsidRPr="008A70A3">
        <w:rPr>
          <w:rFonts w:ascii="David" w:eastAsia="David" w:hAnsi="David" w:cs="David"/>
          <w:b/>
          <w:bCs/>
          <w:color w:val="000000"/>
          <w:sz w:val="28"/>
          <w:szCs w:val="28"/>
          <w:rtl/>
        </w:rPr>
        <w:t>קידום עסקת חטופים</w:t>
      </w:r>
      <w:r w:rsidRPr="008A70A3">
        <w:rPr>
          <w:rFonts w:ascii="David" w:eastAsia="David" w:hAnsi="David" w:cs="David"/>
          <w:color w:val="000000"/>
          <w:sz w:val="28"/>
          <w:szCs w:val="28"/>
          <w:rtl/>
        </w:rPr>
        <w:t xml:space="preserve"> והשבתם כחובה מוסרית</w:t>
      </w:r>
      <w:r w:rsidR="00271288">
        <w:rPr>
          <w:rFonts w:ascii="David" w:eastAsia="David" w:hAnsi="David" w:cs="David"/>
          <w:color w:val="000000"/>
          <w:sz w:val="28"/>
          <w:szCs w:val="28"/>
        </w:rPr>
        <w:t xml:space="preserve"> – </w:t>
      </w:r>
      <w:r w:rsidR="00271288">
        <w:rPr>
          <w:rFonts w:ascii="David" w:eastAsia="David" w:hAnsi="David" w:cs="David" w:hint="cs"/>
          <w:color w:val="000000"/>
          <w:sz w:val="28"/>
          <w:szCs w:val="28"/>
          <w:rtl/>
        </w:rPr>
        <w:t>וכנושא בדחיפות גבוהה.</w:t>
      </w:r>
    </w:p>
    <w:p w14:paraId="00000006" w14:textId="23434683" w:rsidR="00146473" w:rsidRPr="008A70A3" w:rsidRDefault="009D7E08" w:rsidP="00320678">
      <w:pPr>
        <w:numPr>
          <w:ilvl w:val="0"/>
          <w:numId w:val="1"/>
        </w:numPr>
        <w:pBdr>
          <w:top w:val="nil"/>
          <w:left w:val="nil"/>
          <w:bottom w:val="nil"/>
          <w:right w:val="nil"/>
          <w:between w:val="nil"/>
        </w:pBdr>
        <w:spacing w:after="0" w:line="360" w:lineRule="auto"/>
        <w:jc w:val="both"/>
        <w:rPr>
          <w:rFonts w:ascii="David" w:hAnsi="David" w:cs="David"/>
          <w:color w:val="000000"/>
          <w:sz w:val="28"/>
          <w:szCs w:val="28"/>
        </w:rPr>
      </w:pPr>
      <w:r w:rsidRPr="008A70A3">
        <w:rPr>
          <w:rFonts w:ascii="David" w:eastAsia="David" w:hAnsi="David" w:cs="David"/>
          <w:b/>
          <w:bCs/>
          <w:color w:val="000000"/>
          <w:sz w:val="28"/>
          <w:szCs w:val="28"/>
          <w:rtl/>
        </w:rPr>
        <w:t xml:space="preserve">יצירת </w:t>
      </w:r>
      <w:r w:rsidR="0074305B" w:rsidRPr="008A70A3">
        <w:rPr>
          <w:rFonts w:ascii="David" w:eastAsia="David" w:hAnsi="David" w:cs="David"/>
          <w:b/>
          <w:bCs/>
          <w:color w:val="000000"/>
          <w:sz w:val="28"/>
          <w:szCs w:val="28"/>
          <w:rtl/>
        </w:rPr>
        <w:t>קואליציה אמריקאית-ישראלית</w:t>
      </w:r>
      <w:r w:rsidR="00C71750" w:rsidRPr="008A70A3">
        <w:rPr>
          <w:rFonts w:ascii="David" w:eastAsia="David" w:hAnsi="David" w:cs="David"/>
          <w:b/>
          <w:bCs/>
          <w:color w:val="000000"/>
          <w:sz w:val="28"/>
          <w:szCs w:val="28"/>
          <w:rtl/>
        </w:rPr>
        <w:t>-</w:t>
      </w:r>
      <w:r w:rsidR="0074305B" w:rsidRPr="008A70A3">
        <w:rPr>
          <w:rFonts w:ascii="David" w:eastAsia="David" w:hAnsi="David" w:cs="David"/>
          <w:b/>
          <w:bCs/>
          <w:color w:val="000000"/>
          <w:sz w:val="28"/>
          <w:szCs w:val="28"/>
          <w:rtl/>
        </w:rPr>
        <w:t>ערבית</w:t>
      </w:r>
      <w:r w:rsidR="0074305B" w:rsidRPr="008A70A3">
        <w:rPr>
          <w:rFonts w:ascii="David" w:eastAsia="David" w:hAnsi="David" w:cs="David"/>
          <w:color w:val="000000"/>
          <w:sz w:val="28"/>
          <w:szCs w:val="28"/>
          <w:rtl/>
        </w:rPr>
        <w:t>:</w:t>
      </w:r>
    </w:p>
    <w:p w14:paraId="00000007" w14:textId="1E24D92E" w:rsidR="00146473" w:rsidRPr="008A70A3" w:rsidRDefault="009D7E08" w:rsidP="00320678">
      <w:pPr>
        <w:numPr>
          <w:ilvl w:val="0"/>
          <w:numId w:val="2"/>
        </w:numPr>
        <w:pBdr>
          <w:top w:val="nil"/>
          <w:left w:val="nil"/>
          <w:bottom w:val="nil"/>
          <w:right w:val="nil"/>
          <w:between w:val="nil"/>
        </w:pBdr>
        <w:spacing w:after="0" w:line="360" w:lineRule="auto"/>
        <w:jc w:val="both"/>
        <w:rPr>
          <w:rFonts w:ascii="David" w:hAnsi="David" w:cs="David"/>
          <w:color w:val="000000"/>
          <w:sz w:val="28"/>
          <w:szCs w:val="28"/>
        </w:rPr>
      </w:pPr>
      <w:r w:rsidRPr="008A70A3">
        <w:rPr>
          <w:rFonts w:ascii="David" w:eastAsia="David" w:hAnsi="David" w:cs="David"/>
          <w:color w:val="000000"/>
          <w:sz w:val="28"/>
          <w:szCs w:val="28"/>
          <w:rtl/>
        </w:rPr>
        <w:t>להעברת האחריות לטיפול באזרחי רצועת עזה מישראל לגורם מקומי פלסטיני בפיקוח בינ"ל ואזורי</w:t>
      </w:r>
      <w:r w:rsidR="0074305B" w:rsidRPr="008A70A3">
        <w:rPr>
          <w:rFonts w:ascii="David" w:eastAsia="David" w:hAnsi="David" w:cs="David"/>
          <w:color w:val="000000"/>
          <w:sz w:val="28"/>
          <w:szCs w:val="28"/>
          <w:rtl/>
        </w:rPr>
        <w:t xml:space="preserve"> המתואם עם ישראל;</w:t>
      </w:r>
    </w:p>
    <w:p w14:paraId="248306F5" w14:textId="69677232" w:rsidR="0074305B" w:rsidRPr="008A70A3" w:rsidRDefault="0074305B" w:rsidP="00320678">
      <w:pPr>
        <w:numPr>
          <w:ilvl w:val="0"/>
          <w:numId w:val="2"/>
        </w:numPr>
        <w:pBdr>
          <w:top w:val="nil"/>
          <w:left w:val="nil"/>
          <w:bottom w:val="nil"/>
          <w:right w:val="nil"/>
          <w:between w:val="nil"/>
        </w:pBdr>
        <w:spacing w:after="0" w:line="360" w:lineRule="auto"/>
        <w:jc w:val="both"/>
        <w:rPr>
          <w:rFonts w:ascii="David" w:hAnsi="David" w:cs="David"/>
          <w:color w:val="000000"/>
          <w:sz w:val="28"/>
          <w:szCs w:val="28"/>
        </w:rPr>
      </w:pPr>
      <w:r w:rsidRPr="008A70A3">
        <w:rPr>
          <w:rFonts w:ascii="David" w:eastAsia="David" w:hAnsi="David" w:cs="David"/>
          <w:color w:val="000000"/>
          <w:sz w:val="28"/>
          <w:szCs w:val="28"/>
          <w:rtl/>
        </w:rPr>
        <w:t>למנוע התעצמות חמאס בעזה והתחזקות</w:t>
      </w:r>
      <w:r w:rsidR="00C71750" w:rsidRPr="008A70A3">
        <w:rPr>
          <w:rFonts w:ascii="David" w:eastAsia="David" w:hAnsi="David" w:cs="David"/>
          <w:color w:val="000000"/>
          <w:sz w:val="28"/>
          <w:szCs w:val="28"/>
          <w:rtl/>
        </w:rPr>
        <w:t>ו</w:t>
      </w:r>
      <w:r w:rsidRPr="008A70A3">
        <w:rPr>
          <w:rFonts w:ascii="David" w:eastAsia="David" w:hAnsi="David" w:cs="David"/>
          <w:color w:val="000000"/>
          <w:sz w:val="28"/>
          <w:szCs w:val="28"/>
          <w:rtl/>
        </w:rPr>
        <w:t xml:space="preserve"> </w:t>
      </w:r>
      <w:proofErr w:type="spellStart"/>
      <w:r w:rsidRPr="008A70A3">
        <w:rPr>
          <w:rFonts w:ascii="David" w:eastAsia="David" w:hAnsi="David" w:cs="David"/>
          <w:color w:val="000000"/>
          <w:sz w:val="28"/>
          <w:szCs w:val="28"/>
          <w:rtl/>
        </w:rPr>
        <w:t>באיו"ש</w:t>
      </w:r>
      <w:proofErr w:type="spellEnd"/>
      <w:r w:rsidRPr="008A70A3">
        <w:rPr>
          <w:rFonts w:ascii="David" w:eastAsia="David" w:hAnsi="David" w:cs="David"/>
          <w:color w:val="000000"/>
          <w:sz w:val="28"/>
          <w:szCs w:val="28"/>
          <w:rtl/>
        </w:rPr>
        <w:t>;</w:t>
      </w:r>
    </w:p>
    <w:p w14:paraId="00000008" w14:textId="7A0AD1C4" w:rsidR="00146473" w:rsidRPr="008A70A3" w:rsidRDefault="009D7E08" w:rsidP="00320678">
      <w:pPr>
        <w:numPr>
          <w:ilvl w:val="0"/>
          <w:numId w:val="2"/>
        </w:numPr>
        <w:pBdr>
          <w:top w:val="nil"/>
          <w:left w:val="nil"/>
          <w:bottom w:val="nil"/>
          <w:right w:val="nil"/>
          <w:between w:val="nil"/>
        </w:pBdr>
        <w:spacing w:after="0" w:line="360" w:lineRule="auto"/>
        <w:jc w:val="both"/>
        <w:rPr>
          <w:rFonts w:ascii="David" w:hAnsi="David" w:cs="David"/>
          <w:color w:val="000000"/>
          <w:sz w:val="28"/>
          <w:szCs w:val="28"/>
        </w:rPr>
      </w:pPr>
      <w:r w:rsidRPr="008A70A3">
        <w:rPr>
          <w:rFonts w:ascii="David" w:eastAsia="David" w:hAnsi="David" w:cs="David"/>
          <w:color w:val="000000"/>
          <w:sz w:val="28"/>
          <w:szCs w:val="28"/>
          <w:rtl/>
        </w:rPr>
        <w:t xml:space="preserve">לסיום העימות מול </w:t>
      </w:r>
      <w:proofErr w:type="spellStart"/>
      <w:r w:rsidRPr="008A70A3">
        <w:rPr>
          <w:rFonts w:ascii="David" w:eastAsia="David" w:hAnsi="David" w:cs="David"/>
          <w:color w:val="000000"/>
          <w:sz w:val="28"/>
          <w:szCs w:val="28"/>
          <w:rtl/>
        </w:rPr>
        <w:t>חזבאללה</w:t>
      </w:r>
      <w:proofErr w:type="spellEnd"/>
      <w:r w:rsidRPr="008A70A3">
        <w:rPr>
          <w:rFonts w:ascii="David" w:eastAsia="David" w:hAnsi="David" w:cs="David"/>
          <w:color w:val="000000"/>
          <w:sz w:val="28"/>
          <w:szCs w:val="28"/>
          <w:rtl/>
        </w:rPr>
        <w:t xml:space="preserve"> בלבנון</w:t>
      </w:r>
      <w:r w:rsidR="0074305B" w:rsidRPr="008A70A3">
        <w:rPr>
          <w:rFonts w:ascii="David" w:eastAsia="David" w:hAnsi="David" w:cs="David"/>
          <w:color w:val="000000"/>
          <w:sz w:val="28"/>
          <w:szCs w:val="28"/>
          <w:rtl/>
        </w:rPr>
        <w:t xml:space="preserve"> באופן שיאפשר החזרת התושבים בביטחון;</w:t>
      </w:r>
    </w:p>
    <w:p w14:paraId="44829CAD" w14:textId="570F9DA2" w:rsidR="0074305B" w:rsidRPr="008A70A3" w:rsidRDefault="009D7E08" w:rsidP="00320678">
      <w:pPr>
        <w:numPr>
          <w:ilvl w:val="0"/>
          <w:numId w:val="2"/>
        </w:numPr>
        <w:pBdr>
          <w:top w:val="nil"/>
          <w:left w:val="nil"/>
          <w:bottom w:val="nil"/>
          <w:right w:val="nil"/>
          <w:between w:val="nil"/>
        </w:pBdr>
        <w:spacing w:line="360" w:lineRule="auto"/>
        <w:jc w:val="both"/>
        <w:rPr>
          <w:rFonts w:ascii="David" w:hAnsi="David" w:cs="David"/>
          <w:color w:val="000000"/>
          <w:sz w:val="28"/>
          <w:szCs w:val="28"/>
        </w:rPr>
      </w:pPr>
      <w:r w:rsidRPr="008A70A3">
        <w:rPr>
          <w:rFonts w:ascii="David" w:eastAsia="David" w:hAnsi="David" w:cs="David"/>
          <w:color w:val="000000"/>
          <w:sz w:val="28"/>
          <w:szCs w:val="28"/>
          <w:rtl/>
        </w:rPr>
        <w:t>ל</w:t>
      </w:r>
      <w:r w:rsidR="0074305B" w:rsidRPr="008A70A3">
        <w:rPr>
          <w:rFonts w:ascii="David" w:eastAsia="David" w:hAnsi="David" w:cs="David"/>
          <w:color w:val="000000"/>
          <w:sz w:val="28"/>
          <w:szCs w:val="28"/>
          <w:rtl/>
        </w:rPr>
        <w:t>חיזוק היחסים עם מדינות השלום;</w:t>
      </w:r>
    </w:p>
    <w:p w14:paraId="00000009" w14:textId="61C17921" w:rsidR="00146473" w:rsidRPr="008A70A3" w:rsidRDefault="0074305B" w:rsidP="00320678">
      <w:pPr>
        <w:numPr>
          <w:ilvl w:val="0"/>
          <w:numId w:val="2"/>
        </w:numPr>
        <w:pBdr>
          <w:top w:val="nil"/>
          <w:left w:val="nil"/>
          <w:bottom w:val="nil"/>
          <w:right w:val="nil"/>
          <w:between w:val="nil"/>
        </w:pBdr>
        <w:spacing w:line="360" w:lineRule="auto"/>
        <w:jc w:val="both"/>
        <w:rPr>
          <w:rFonts w:ascii="David" w:hAnsi="David" w:cs="David"/>
          <w:color w:val="000000"/>
          <w:sz w:val="28"/>
          <w:szCs w:val="28"/>
        </w:rPr>
      </w:pPr>
      <w:r w:rsidRPr="008A70A3">
        <w:rPr>
          <w:rFonts w:ascii="David" w:eastAsia="David" w:hAnsi="David" w:cs="David"/>
          <w:color w:val="000000"/>
          <w:sz w:val="28"/>
          <w:szCs w:val="28"/>
          <w:rtl/>
        </w:rPr>
        <w:t xml:space="preserve">לקידום יחסים עם סעודיה ומדינות ערביות ומוסלמיות נוספות </w:t>
      </w:r>
    </w:p>
    <w:p w14:paraId="03DF0B51" w14:textId="70F2B257" w:rsidR="0074305B" w:rsidRPr="008A70A3" w:rsidRDefault="0074305B" w:rsidP="00320678">
      <w:pPr>
        <w:numPr>
          <w:ilvl w:val="0"/>
          <w:numId w:val="2"/>
        </w:numPr>
        <w:pBdr>
          <w:top w:val="nil"/>
          <w:left w:val="nil"/>
          <w:bottom w:val="nil"/>
          <w:right w:val="nil"/>
          <w:between w:val="nil"/>
        </w:pBdr>
        <w:spacing w:line="360" w:lineRule="auto"/>
        <w:jc w:val="both"/>
        <w:rPr>
          <w:rFonts w:ascii="David" w:hAnsi="David" w:cs="David"/>
          <w:color w:val="000000"/>
          <w:sz w:val="28"/>
          <w:szCs w:val="28"/>
        </w:rPr>
      </w:pPr>
      <w:r w:rsidRPr="008A70A3">
        <w:rPr>
          <w:rFonts w:ascii="David" w:eastAsia="David" w:hAnsi="David" w:cs="David"/>
          <w:color w:val="000000"/>
          <w:sz w:val="28"/>
          <w:szCs w:val="28"/>
          <w:rtl/>
        </w:rPr>
        <w:t>להיערכות לטיפול בכלל האיומים מאיראן, בדגש על תכנית הגרעין ופעילותה של איראן באזור.</w:t>
      </w:r>
    </w:p>
    <w:p w14:paraId="58C0BFC4" w14:textId="17723DDF" w:rsidR="00C71750" w:rsidRPr="008A70A3" w:rsidRDefault="00C71750" w:rsidP="00320678">
      <w:pPr>
        <w:pBdr>
          <w:top w:val="nil"/>
          <w:left w:val="nil"/>
          <w:bottom w:val="nil"/>
          <w:right w:val="nil"/>
          <w:between w:val="nil"/>
        </w:pBdr>
        <w:spacing w:line="360" w:lineRule="auto"/>
        <w:jc w:val="both"/>
        <w:rPr>
          <w:rFonts w:ascii="David" w:eastAsia="David" w:hAnsi="David" w:cs="David"/>
          <w:color w:val="000000"/>
          <w:sz w:val="28"/>
          <w:szCs w:val="28"/>
          <w:rtl/>
        </w:rPr>
      </w:pPr>
      <w:r w:rsidRPr="008A70A3">
        <w:rPr>
          <w:rFonts w:ascii="David" w:eastAsia="David" w:hAnsi="David" w:cs="David"/>
          <w:b/>
          <w:bCs/>
          <w:color w:val="000000"/>
          <w:sz w:val="28"/>
          <w:szCs w:val="28"/>
          <w:rtl/>
        </w:rPr>
        <w:t xml:space="preserve">הסכמה על </w:t>
      </w:r>
      <w:proofErr w:type="spellStart"/>
      <w:r w:rsidRPr="008A70A3">
        <w:rPr>
          <w:rFonts w:ascii="David" w:eastAsia="David" w:hAnsi="David" w:cs="David"/>
          <w:b/>
          <w:bCs/>
          <w:color w:val="000000"/>
          <w:sz w:val="28"/>
          <w:szCs w:val="28"/>
          <w:rtl/>
        </w:rPr>
        <w:t>חזון</w:t>
      </w:r>
      <w:proofErr w:type="spellEnd"/>
      <w:r w:rsidRPr="008A70A3">
        <w:rPr>
          <w:rFonts w:ascii="David" w:eastAsia="David" w:hAnsi="David" w:cs="David"/>
          <w:b/>
          <w:bCs/>
          <w:color w:val="000000"/>
          <w:sz w:val="28"/>
          <w:szCs w:val="28"/>
          <w:rtl/>
        </w:rPr>
        <w:t xml:space="preserve"> ישראלי-אמריקאי משותף בזירה הפלסטינית</w:t>
      </w:r>
      <w:r w:rsidRPr="008A70A3">
        <w:rPr>
          <w:rFonts w:ascii="David" w:eastAsia="David" w:hAnsi="David" w:cs="David"/>
          <w:color w:val="000000"/>
          <w:sz w:val="28"/>
          <w:szCs w:val="28"/>
          <w:rtl/>
        </w:rPr>
        <w:t>: כתחליף לדרישה למדינה פלסטינית היום, המבוסס על ישות פלסטינית שעומדת בשלושה מבחנים</w:t>
      </w:r>
    </w:p>
    <w:p w14:paraId="4FE1357B" w14:textId="43A0DDCE" w:rsidR="00C71750" w:rsidRPr="008A70A3" w:rsidRDefault="00C71750" w:rsidP="00320678">
      <w:pPr>
        <w:pStyle w:val="ListParagraph"/>
        <w:numPr>
          <w:ilvl w:val="0"/>
          <w:numId w:val="6"/>
        </w:numPr>
        <w:pBdr>
          <w:top w:val="nil"/>
          <w:left w:val="nil"/>
          <w:bottom w:val="nil"/>
          <w:right w:val="nil"/>
          <w:between w:val="nil"/>
        </w:pBdr>
        <w:spacing w:line="360" w:lineRule="auto"/>
        <w:jc w:val="both"/>
        <w:rPr>
          <w:rFonts w:ascii="David" w:hAnsi="David" w:cs="David"/>
          <w:color w:val="000000"/>
          <w:sz w:val="28"/>
          <w:szCs w:val="28"/>
        </w:rPr>
      </w:pPr>
      <w:r w:rsidRPr="008A70A3">
        <w:rPr>
          <w:rFonts w:ascii="David" w:hAnsi="David" w:cs="David"/>
          <w:color w:val="000000"/>
          <w:sz w:val="28"/>
          <w:szCs w:val="28"/>
          <w:rtl/>
        </w:rPr>
        <w:t>פועלת לעצירת טרור נגד ישראל;</w:t>
      </w:r>
    </w:p>
    <w:p w14:paraId="38674928" w14:textId="31E7A3D2" w:rsidR="00C71750" w:rsidRPr="008A70A3" w:rsidRDefault="00C71750" w:rsidP="00320678">
      <w:pPr>
        <w:pStyle w:val="ListParagraph"/>
        <w:numPr>
          <w:ilvl w:val="0"/>
          <w:numId w:val="6"/>
        </w:numPr>
        <w:pBdr>
          <w:top w:val="nil"/>
          <w:left w:val="nil"/>
          <w:bottom w:val="nil"/>
          <w:right w:val="nil"/>
          <w:between w:val="nil"/>
        </w:pBdr>
        <w:spacing w:line="360" w:lineRule="auto"/>
        <w:jc w:val="both"/>
        <w:rPr>
          <w:rFonts w:ascii="David" w:hAnsi="David" w:cs="David"/>
          <w:color w:val="000000"/>
          <w:sz w:val="28"/>
          <w:szCs w:val="28"/>
        </w:rPr>
      </w:pPr>
      <w:r w:rsidRPr="008A70A3">
        <w:rPr>
          <w:rFonts w:ascii="David" w:hAnsi="David" w:cs="David"/>
          <w:color w:val="000000"/>
          <w:sz w:val="28"/>
          <w:szCs w:val="28"/>
          <w:rtl/>
        </w:rPr>
        <w:t>מפסיקה ההסתה נגד ישראל במערכות החינוך, הפורמליות והלא-</w:t>
      </w:r>
      <w:proofErr w:type="spellStart"/>
      <w:r w:rsidRPr="008A70A3">
        <w:rPr>
          <w:rFonts w:ascii="David" w:hAnsi="David" w:cs="David"/>
          <w:color w:val="000000"/>
          <w:sz w:val="28"/>
          <w:szCs w:val="28"/>
          <w:rtl/>
        </w:rPr>
        <w:t>פורמלאיות</w:t>
      </w:r>
      <w:proofErr w:type="spellEnd"/>
      <w:r w:rsidRPr="008A70A3">
        <w:rPr>
          <w:rFonts w:ascii="David" w:hAnsi="David" w:cs="David"/>
          <w:color w:val="000000"/>
          <w:sz w:val="28"/>
          <w:szCs w:val="28"/>
          <w:rtl/>
        </w:rPr>
        <w:t xml:space="preserve"> ובזירה הבינ"ל;</w:t>
      </w:r>
    </w:p>
    <w:p w14:paraId="0000000A" w14:textId="2CCCAA85" w:rsidR="00146473" w:rsidRDefault="00C71750" w:rsidP="00320678">
      <w:pPr>
        <w:pStyle w:val="ListParagraph"/>
        <w:numPr>
          <w:ilvl w:val="0"/>
          <w:numId w:val="6"/>
        </w:numPr>
        <w:pBdr>
          <w:top w:val="nil"/>
          <w:left w:val="nil"/>
          <w:bottom w:val="nil"/>
          <w:right w:val="nil"/>
          <w:between w:val="nil"/>
        </w:pBdr>
        <w:spacing w:line="360" w:lineRule="auto"/>
        <w:jc w:val="both"/>
        <w:rPr>
          <w:rFonts w:ascii="David" w:hAnsi="David" w:cs="David"/>
          <w:color w:val="000000"/>
          <w:sz w:val="28"/>
          <w:szCs w:val="28"/>
        </w:rPr>
      </w:pPr>
      <w:r w:rsidRPr="008A70A3">
        <w:rPr>
          <w:rFonts w:ascii="David" w:hAnsi="David" w:cs="David"/>
          <w:color w:val="000000"/>
          <w:sz w:val="28"/>
          <w:szCs w:val="28"/>
          <w:rtl/>
        </w:rPr>
        <w:t>עוצרת התשלום לטרוריסטים.</w:t>
      </w:r>
    </w:p>
    <w:p w14:paraId="41288AF1" w14:textId="77777777" w:rsidR="009D7E08" w:rsidRDefault="009D7E08" w:rsidP="009D7E08">
      <w:pPr>
        <w:pBdr>
          <w:top w:val="nil"/>
          <w:left w:val="nil"/>
          <w:bottom w:val="nil"/>
          <w:right w:val="nil"/>
          <w:between w:val="nil"/>
        </w:pBdr>
        <w:spacing w:line="360" w:lineRule="auto"/>
        <w:jc w:val="both"/>
        <w:rPr>
          <w:rFonts w:ascii="David" w:hAnsi="David" w:cs="David"/>
          <w:color w:val="000000"/>
          <w:sz w:val="28"/>
          <w:szCs w:val="28"/>
          <w:rtl/>
        </w:rPr>
      </w:pPr>
    </w:p>
    <w:p w14:paraId="3F141E31" w14:textId="77777777" w:rsidR="009D7E08" w:rsidRDefault="009D7E08" w:rsidP="009D7E08">
      <w:pPr>
        <w:pBdr>
          <w:top w:val="nil"/>
          <w:left w:val="nil"/>
          <w:bottom w:val="nil"/>
          <w:right w:val="nil"/>
          <w:between w:val="nil"/>
        </w:pBdr>
        <w:spacing w:line="360" w:lineRule="auto"/>
        <w:jc w:val="both"/>
        <w:rPr>
          <w:rFonts w:ascii="David" w:hAnsi="David" w:cs="David"/>
          <w:color w:val="000000"/>
          <w:sz w:val="28"/>
          <w:szCs w:val="28"/>
          <w:rtl/>
        </w:rPr>
      </w:pPr>
    </w:p>
    <w:p w14:paraId="33AD0082" w14:textId="77777777" w:rsidR="009D7E08" w:rsidRPr="009D7E08" w:rsidRDefault="009D7E08" w:rsidP="009D7E08">
      <w:pPr>
        <w:pBdr>
          <w:top w:val="nil"/>
          <w:left w:val="nil"/>
          <w:bottom w:val="nil"/>
          <w:right w:val="nil"/>
          <w:between w:val="nil"/>
        </w:pBdr>
        <w:spacing w:line="360" w:lineRule="auto"/>
        <w:jc w:val="both"/>
        <w:rPr>
          <w:rFonts w:ascii="David" w:hAnsi="David" w:cs="David"/>
          <w:color w:val="000000"/>
          <w:sz w:val="28"/>
          <w:szCs w:val="28"/>
        </w:rPr>
      </w:pPr>
    </w:p>
    <w:p w14:paraId="0000000B" w14:textId="42A3468F" w:rsidR="00146473" w:rsidRPr="008A70A3" w:rsidRDefault="009D7E08" w:rsidP="00320678">
      <w:pPr>
        <w:spacing w:line="360" w:lineRule="auto"/>
        <w:jc w:val="both"/>
        <w:rPr>
          <w:rFonts w:ascii="David" w:eastAsia="David" w:hAnsi="David" w:cs="David"/>
          <w:b/>
          <w:sz w:val="28"/>
          <w:szCs w:val="28"/>
          <w:u w:val="single"/>
        </w:rPr>
      </w:pPr>
      <w:r w:rsidRPr="0034137E">
        <w:rPr>
          <w:rFonts w:ascii="David" w:eastAsia="David" w:hAnsi="David" w:cs="David"/>
          <w:b/>
          <w:sz w:val="28"/>
          <w:szCs w:val="28"/>
          <w:highlight w:val="lightGray"/>
          <w:u w:val="single"/>
          <w:rtl/>
        </w:rPr>
        <w:lastRenderedPageBreak/>
        <w:t>תקופת הביניים</w:t>
      </w:r>
      <w:r w:rsidRPr="008A70A3">
        <w:rPr>
          <w:rFonts w:ascii="David" w:eastAsia="David" w:hAnsi="David" w:cs="David"/>
          <w:b/>
          <w:sz w:val="28"/>
          <w:szCs w:val="28"/>
          <w:u w:val="single"/>
          <w:rtl/>
        </w:rPr>
        <w:t xml:space="preserve"> </w:t>
      </w:r>
    </w:p>
    <w:p w14:paraId="0000000C" w14:textId="0C2CE099" w:rsidR="00146473" w:rsidRPr="0034137E" w:rsidRDefault="009D7E08" w:rsidP="00320678">
      <w:pPr>
        <w:pStyle w:val="ListParagraph"/>
        <w:numPr>
          <w:ilvl w:val="0"/>
          <w:numId w:val="7"/>
        </w:numPr>
        <w:spacing w:line="360" w:lineRule="auto"/>
        <w:jc w:val="both"/>
        <w:rPr>
          <w:rFonts w:ascii="David" w:eastAsia="David" w:hAnsi="David" w:cs="David"/>
          <w:bCs/>
          <w:sz w:val="28"/>
          <w:szCs w:val="28"/>
        </w:rPr>
      </w:pPr>
      <w:r w:rsidRPr="0034137E">
        <w:rPr>
          <w:rFonts w:ascii="David" w:eastAsia="David" w:hAnsi="David" w:cs="David"/>
          <w:bCs/>
          <w:sz w:val="28"/>
          <w:szCs w:val="28"/>
          <w:rtl/>
        </w:rPr>
        <w:t>המישור הבטחוני</w:t>
      </w:r>
    </w:p>
    <w:p w14:paraId="0000000D" w14:textId="18782D4C" w:rsidR="00146473" w:rsidRPr="008A70A3" w:rsidRDefault="009D7E08" w:rsidP="00320678">
      <w:pPr>
        <w:numPr>
          <w:ilvl w:val="0"/>
          <w:numId w:val="3"/>
        </w:numPr>
        <w:pBdr>
          <w:top w:val="nil"/>
          <w:left w:val="nil"/>
          <w:bottom w:val="nil"/>
          <w:right w:val="nil"/>
          <w:between w:val="nil"/>
        </w:pBdr>
        <w:spacing w:after="0" w:line="360" w:lineRule="auto"/>
        <w:jc w:val="both"/>
        <w:rPr>
          <w:rFonts w:ascii="David" w:hAnsi="David" w:cs="David"/>
          <w:color w:val="000000"/>
          <w:sz w:val="28"/>
          <w:szCs w:val="28"/>
        </w:rPr>
      </w:pPr>
      <w:r w:rsidRPr="008A70A3">
        <w:rPr>
          <w:rFonts w:ascii="David" w:eastAsia="David" w:hAnsi="David" w:cs="David"/>
          <w:color w:val="000000"/>
          <w:sz w:val="28"/>
          <w:szCs w:val="28"/>
          <w:rtl/>
        </w:rPr>
        <w:t>ישראל תשמור על חופש פעולה מבצעי</w:t>
      </w:r>
      <w:r w:rsidR="0074305B" w:rsidRPr="008A70A3">
        <w:rPr>
          <w:rFonts w:ascii="David" w:eastAsia="David" w:hAnsi="David" w:cs="David"/>
          <w:color w:val="000000"/>
          <w:sz w:val="28"/>
          <w:szCs w:val="28"/>
          <w:rtl/>
        </w:rPr>
        <w:t xml:space="preserve"> ברצועת עזה</w:t>
      </w:r>
      <w:r w:rsidRPr="008A70A3">
        <w:rPr>
          <w:rFonts w:ascii="David" w:eastAsia="David" w:hAnsi="David" w:cs="David"/>
          <w:color w:val="000000"/>
          <w:sz w:val="28"/>
          <w:szCs w:val="28"/>
          <w:rtl/>
        </w:rPr>
        <w:t>, ועל האחריות הביטחונית הגוברת גם עם העברת אחריות לגורם שלטוני אחר, על מנת למנוע התעצמות ובניין תשתיות טרור ברצועת עזה.</w:t>
      </w:r>
    </w:p>
    <w:p w14:paraId="0000000E" w14:textId="77777777" w:rsidR="00146473" w:rsidRPr="008A70A3" w:rsidRDefault="009D7E08" w:rsidP="00320678">
      <w:pPr>
        <w:numPr>
          <w:ilvl w:val="0"/>
          <w:numId w:val="3"/>
        </w:numPr>
        <w:pBdr>
          <w:top w:val="nil"/>
          <w:left w:val="nil"/>
          <w:bottom w:val="nil"/>
          <w:right w:val="nil"/>
          <w:between w:val="nil"/>
        </w:pBdr>
        <w:spacing w:after="0" w:line="360" w:lineRule="auto"/>
        <w:jc w:val="both"/>
        <w:rPr>
          <w:rFonts w:ascii="David" w:hAnsi="David" w:cs="David"/>
          <w:color w:val="000000"/>
          <w:sz w:val="28"/>
          <w:szCs w:val="28"/>
        </w:rPr>
      </w:pPr>
      <w:r w:rsidRPr="008A70A3">
        <w:rPr>
          <w:rFonts w:ascii="David" w:eastAsia="David" w:hAnsi="David" w:cs="David"/>
          <w:color w:val="000000"/>
          <w:sz w:val="28"/>
          <w:szCs w:val="28"/>
          <w:rtl/>
        </w:rPr>
        <w:t xml:space="preserve"> מרחב אבטחה בגבול ישראל-רצועת עזה יתקיים כל עוד יתקיים בו צורך.</w:t>
      </w:r>
    </w:p>
    <w:p w14:paraId="0000000F" w14:textId="77777777" w:rsidR="00146473" w:rsidRPr="008A70A3" w:rsidRDefault="009D7E08" w:rsidP="00320678">
      <w:pPr>
        <w:numPr>
          <w:ilvl w:val="0"/>
          <w:numId w:val="3"/>
        </w:numPr>
        <w:pBdr>
          <w:top w:val="nil"/>
          <w:left w:val="nil"/>
          <w:bottom w:val="nil"/>
          <w:right w:val="nil"/>
          <w:between w:val="nil"/>
        </w:pBdr>
        <w:spacing w:after="0" w:line="360" w:lineRule="auto"/>
        <w:jc w:val="both"/>
        <w:rPr>
          <w:rFonts w:ascii="David" w:hAnsi="David" w:cs="David"/>
          <w:color w:val="000000"/>
          <w:sz w:val="28"/>
          <w:szCs w:val="28"/>
        </w:rPr>
      </w:pPr>
      <w:r w:rsidRPr="008A70A3">
        <w:rPr>
          <w:rFonts w:ascii="David" w:eastAsia="David" w:hAnsi="David" w:cs="David"/>
          <w:color w:val="000000"/>
          <w:sz w:val="28"/>
          <w:szCs w:val="28"/>
          <w:rtl/>
        </w:rPr>
        <w:t>ישראל תוודא את קיומו של "סוגר דרומי" בגבול רפיח-מצרים למניעת התעצמות מחודשת, בשת"פ עם מצרים וארה"ב ותוך פיקוח ומניעת הברחות מעל ומתחת לקרקע לאורך זמן.</w:t>
      </w:r>
    </w:p>
    <w:p w14:paraId="00000010" w14:textId="121BD67C" w:rsidR="00146473" w:rsidRPr="008A70A3" w:rsidRDefault="009D7E08" w:rsidP="00320678">
      <w:pPr>
        <w:numPr>
          <w:ilvl w:val="0"/>
          <w:numId w:val="3"/>
        </w:numPr>
        <w:pBdr>
          <w:top w:val="nil"/>
          <w:left w:val="nil"/>
          <w:bottom w:val="nil"/>
          <w:right w:val="nil"/>
          <w:between w:val="nil"/>
        </w:pBdr>
        <w:spacing w:after="0" w:line="360" w:lineRule="auto"/>
        <w:jc w:val="both"/>
        <w:rPr>
          <w:rFonts w:ascii="David" w:hAnsi="David" w:cs="David"/>
          <w:color w:val="000000"/>
          <w:sz w:val="28"/>
          <w:szCs w:val="28"/>
        </w:rPr>
      </w:pPr>
      <w:r w:rsidRPr="008A70A3">
        <w:rPr>
          <w:rFonts w:ascii="David" w:eastAsia="David" w:hAnsi="David" w:cs="David"/>
          <w:color w:val="000000"/>
          <w:sz w:val="28"/>
          <w:szCs w:val="28"/>
          <w:rtl/>
        </w:rPr>
        <w:t xml:space="preserve">ישראל תשלוט ביטחונית בכל השטח ממערב לירדן, לרבות במעטפת של עזה </w:t>
      </w:r>
      <w:proofErr w:type="spellStart"/>
      <w:r w:rsidRPr="008A70A3">
        <w:rPr>
          <w:rFonts w:ascii="David" w:eastAsia="David" w:hAnsi="David" w:cs="David"/>
          <w:color w:val="000000"/>
          <w:sz w:val="28"/>
          <w:szCs w:val="28"/>
          <w:rtl/>
        </w:rPr>
        <w:t>ובאיו"ש</w:t>
      </w:r>
      <w:proofErr w:type="spellEnd"/>
      <w:r w:rsidRPr="008A70A3">
        <w:rPr>
          <w:rFonts w:ascii="David" w:eastAsia="David" w:hAnsi="David" w:cs="David"/>
          <w:color w:val="000000"/>
          <w:sz w:val="28"/>
          <w:szCs w:val="28"/>
          <w:rtl/>
        </w:rPr>
        <w:t xml:space="preserve"> (יבשתי, ימי, אווירי, ספקטרום) למניעת התעצמות גורמי טרור ולסיכול איומים מהם כלפי ישראל</w:t>
      </w:r>
      <w:r w:rsidR="0074305B" w:rsidRPr="008A70A3">
        <w:rPr>
          <w:rFonts w:ascii="David" w:eastAsia="David" w:hAnsi="David" w:cs="David"/>
          <w:color w:val="000000"/>
          <w:sz w:val="28"/>
          <w:szCs w:val="28"/>
          <w:rtl/>
        </w:rPr>
        <w:t xml:space="preserve">, </w:t>
      </w:r>
      <w:r w:rsidR="00271288">
        <w:rPr>
          <w:rFonts w:ascii="David" w:eastAsia="David" w:hAnsi="David" w:cs="David" w:hint="cs"/>
          <w:color w:val="000000"/>
          <w:sz w:val="28"/>
          <w:szCs w:val="28"/>
          <w:rtl/>
        </w:rPr>
        <w:t xml:space="preserve">כל זאת </w:t>
      </w:r>
      <w:r w:rsidR="0074305B" w:rsidRPr="008A70A3">
        <w:rPr>
          <w:rFonts w:ascii="David" w:eastAsia="David" w:hAnsi="David" w:cs="David"/>
          <w:color w:val="000000"/>
          <w:sz w:val="28"/>
          <w:szCs w:val="28"/>
          <w:rtl/>
        </w:rPr>
        <w:t>ללא מניעת סיוע הומניטרי ופיתוח כלכלי</w:t>
      </w:r>
      <w:r w:rsidRPr="008A70A3">
        <w:rPr>
          <w:rFonts w:ascii="David" w:eastAsia="David" w:hAnsi="David" w:cs="David"/>
          <w:color w:val="000000"/>
          <w:sz w:val="28"/>
          <w:szCs w:val="28"/>
          <w:rtl/>
        </w:rPr>
        <w:t xml:space="preserve">. </w:t>
      </w:r>
    </w:p>
    <w:p w14:paraId="00000011" w14:textId="71CB8069" w:rsidR="00146473" w:rsidRPr="008A70A3" w:rsidRDefault="009D7E08" w:rsidP="00320678">
      <w:pPr>
        <w:numPr>
          <w:ilvl w:val="0"/>
          <w:numId w:val="3"/>
        </w:numPr>
        <w:pBdr>
          <w:top w:val="nil"/>
          <w:left w:val="nil"/>
          <w:bottom w:val="nil"/>
          <w:right w:val="nil"/>
          <w:between w:val="nil"/>
        </w:pBdr>
        <w:spacing w:after="0" w:line="360" w:lineRule="auto"/>
        <w:jc w:val="both"/>
        <w:rPr>
          <w:rFonts w:ascii="David" w:hAnsi="David" w:cs="David"/>
          <w:color w:val="000000"/>
          <w:sz w:val="28"/>
          <w:szCs w:val="28"/>
        </w:rPr>
      </w:pPr>
      <w:r w:rsidRPr="008A70A3">
        <w:rPr>
          <w:rFonts w:ascii="David" w:eastAsia="David" w:hAnsi="David" w:cs="David"/>
          <w:color w:val="000000"/>
          <w:sz w:val="28"/>
          <w:szCs w:val="28"/>
          <w:rtl/>
        </w:rPr>
        <w:t xml:space="preserve">יתקיים פירוז מוחלט ברצועת עזה מכל יכולת צבאית. פירוז זה ימומש דרך הפחתת יכולות אויב ע"י ישראל, שימור אחריות ביטחונית גוברת ובניית מנגנון פירוז ע"י שלטון מקומי בפיקוח ארה"ב. יתקיימו יכולות </w:t>
      </w:r>
      <w:r w:rsidR="0074305B" w:rsidRPr="008A70A3">
        <w:rPr>
          <w:rFonts w:ascii="David" w:eastAsia="David" w:hAnsi="David" w:cs="David"/>
          <w:color w:val="000000"/>
          <w:sz w:val="28"/>
          <w:szCs w:val="28"/>
          <w:rtl/>
        </w:rPr>
        <w:t xml:space="preserve">צבאיות </w:t>
      </w:r>
      <w:r w:rsidRPr="008A70A3">
        <w:rPr>
          <w:rFonts w:ascii="David" w:eastAsia="David" w:hAnsi="David" w:cs="David"/>
          <w:color w:val="000000"/>
          <w:sz w:val="28"/>
          <w:szCs w:val="28"/>
          <w:rtl/>
        </w:rPr>
        <w:t xml:space="preserve">לשימור סדר ציבורי בלבד. </w:t>
      </w:r>
    </w:p>
    <w:p w14:paraId="00000012" w14:textId="77777777" w:rsidR="00146473" w:rsidRPr="008A70A3" w:rsidRDefault="00146473" w:rsidP="00320678">
      <w:pPr>
        <w:pBdr>
          <w:top w:val="nil"/>
          <w:left w:val="nil"/>
          <w:bottom w:val="nil"/>
          <w:right w:val="nil"/>
          <w:between w:val="nil"/>
        </w:pBdr>
        <w:spacing w:after="0" w:line="360" w:lineRule="auto"/>
        <w:ind w:left="720"/>
        <w:jc w:val="both"/>
        <w:rPr>
          <w:rFonts w:ascii="David" w:eastAsia="David" w:hAnsi="David" w:cs="David"/>
          <w:color w:val="000000"/>
          <w:sz w:val="28"/>
          <w:szCs w:val="28"/>
        </w:rPr>
      </w:pPr>
    </w:p>
    <w:p w14:paraId="00000013" w14:textId="6713520B" w:rsidR="00146473" w:rsidRPr="0034137E" w:rsidRDefault="009D7E08" w:rsidP="00320678">
      <w:pPr>
        <w:pStyle w:val="ListParagraph"/>
        <w:numPr>
          <w:ilvl w:val="0"/>
          <w:numId w:val="7"/>
        </w:numPr>
        <w:pBdr>
          <w:top w:val="nil"/>
          <w:left w:val="nil"/>
          <w:bottom w:val="nil"/>
          <w:right w:val="nil"/>
          <w:between w:val="nil"/>
        </w:pBdr>
        <w:spacing w:after="0" w:line="360" w:lineRule="auto"/>
        <w:jc w:val="both"/>
        <w:rPr>
          <w:rFonts w:ascii="David" w:eastAsia="David" w:hAnsi="David" w:cs="David"/>
          <w:bCs/>
          <w:color w:val="000000"/>
          <w:sz w:val="28"/>
          <w:szCs w:val="28"/>
        </w:rPr>
      </w:pPr>
      <w:r w:rsidRPr="0034137E">
        <w:rPr>
          <w:rFonts w:ascii="David" w:eastAsia="David" w:hAnsi="David" w:cs="David"/>
          <w:bCs/>
          <w:color w:val="000000"/>
          <w:sz w:val="28"/>
          <w:szCs w:val="28"/>
          <w:rtl/>
        </w:rPr>
        <w:t>המישור האזרחי</w:t>
      </w:r>
    </w:p>
    <w:p w14:paraId="00000014" w14:textId="11758677" w:rsidR="00146473" w:rsidRPr="008A70A3" w:rsidRDefault="009D7E08" w:rsidP="00320678">
      <w:pPr>
        <w:numPr>
          <w:ilvl w:val="0"/>
          <w:numId w:val="4"/>
        </w:numPr>
        <w:pBdr>
          <w:top w:val="nil"/>
          <w:left w:val="nil"/>
          <w:bottom w:val="nil"/>
          <w:right w:val="nil"/>
          <w:between w:val="nil"/>
        </w:pBdr>
        <w:spacing w:after="0" w:line="360" w:lineRule="auto"/>
        <w:jc w:val="both"/>
        <w:rPr>
          <w:rFonts w:ascii="David" w:hAnsi="David" w:cs="David"/>
          <w:color w:val="000000"/>
          <w:sz w:val="28"/>
          <w:szCs w:val="28"/>
        </w:rPr>
      </w:pPr>
      <w:r w:rsidRPr="008A70A3">
        <w:rPr>
          <w:rFonts w:ascii="David" w:eastAsia="David" w:hAnsi="David" w:cs="David"/>
          <w:color w:val="000000"/>
          <w:sz w:val="28"/>
          <w:szCs w:val="28"/>
          <w:rtl/>
        </w:rPr>
        <w:t>ניהול הצד האזרחי</w:t>
      </w:r>
      <w:r w:rsidR="006350C6">
        <w:rPr>
          <w:rFonts w:ascii="David" w:eastAsia="David" w:hAnsi="David" w:cs="David" w:hint="cs"/>
          <w:color w:val="000000"/>
          <w:sz w:val="28"/>
          <w:szCs w:val="28"/>
          <w:rtl/>
        </w:rPr>
        <w:t xml:space="preserve"> -</w:t>
      </w:r>
      <w:r w:rsidRPr="008A70A3">
        <w:rPr>
          <w:rFonts w:ascii="David" w:eastAsia="David" w:hAnsi="David" w:cs="David"/>
          <w:color w:val="000000"/>
          <w:sz w:val="28"/>
          <w:szCs w:val="28"/>
          <w:rtl/>
        </w:rPr>
        <w:t xml:space="preserve"> כלכלי של תושבי רצועת עזה יבוצע ע"י גורם </w:t>
      </w:r>
      <w:r w:rsidR="0074305B" w:rsidRPr="008A70A3">
        <w:rPr>
          <w:rFonts w:ascii="David" w:eastAsia="David" w:hAnsi="David" w:cs="David"/>
          <w:color w:val="000000"/>
          <w:sz w:val="28"/>
          <w:szCs w:val="28"/>
          <w:rtl/>
        </w:rPr>
        <w:t>פלסטיני טכנוקרטי</w:t>
      </w:r>
      <w:r w:rsidRPr="008A70A3">
        <w:rPr>
          <w:rFonts w:ascii="David" w:eastAsia="David" w:hAnsi="David" w:cs="David"/>
          <w:color w:val="000000"/>
          <w:sz w:val="28"/>
          <w:szCs w:val="28"/>
          <w:rtl/>
        </w:rPr>
        <w:t xml:space="preserve">, מפוקח ע"י </w:t>
      </w:r>
      <w:r w:rsidR="0074305B" w:rsidRPr="008A70A3">
        <w:rPr>
          <w:rFonts w:ascii="David" w:eastAsia="David" w:hAnsi="David" w:cs="David"/>
          <w:color w:val="000000"/>
          <w:sz w:val="28"/>
          <w:szCs w:val="28"/>
          <w:rtl/>
        </w:rPr>
        <w:t xml:space="preserve">קבוצת </w:t>
      </w:r>
      <w:r w:rsidR="00C71750" w:rsidRPr="008A70A3">
        <w:rPr>
          <w:rFonts w:ascii="David" w:eastAsia="David" w:hAnsi="David" w:cs="David"/>
          <w:color w:val="000000"/>
          <w:sz w:val="28"/>
          <w:szCs w:val="28"/>
          <w:rtl/>
        </w:rPr>
        <w:t xml:space="preserve">"חמש מדינות ערב", </w:t>
      </w:r>
      <w:r w:rsidRPr="008A70A3">
        <w:rPr>
          <w:rFonts w:ascii="David" w:eastAsia="David" w:hAnsi="David" w:cs="David"/>
          <w:color w:val="000000"/>
          <w:sz w:val="28"/>
          <w:szCs w:val="28"/>
          <w:rtl/>
        </w:rPr>
        <w:t>ארה"ב</w:t>
      </w:r>
      <w:r w:rsidR="00C71750" w:rsidRPr="008A70A3">
        <w:rPr>
          <w:rFonts w:ascii="David" w:eastAsia="David" w:hAnsi="David" w:cs="David"/>
          <w:color w:val="000000"/>
          <w:sz w:val="28"/>
          <w:szCs w:val="28"/>
          <w:rtl/>
        </w:rPr>
        <w:t xml:space="preserve"> ו</w:t>
      </w:r>
      <w:r w:rsidRPr="008A70A3">
        <w:rPr>
          <w:rFonts w:ascii="David" w:eastAsia="David" w:hAnsi="David" w:cs="David"/>
          <w:color w:val="000000"/>
          <w:sz w:val="28"/>
          <w:szCs w:val="28"/>
          <w:rtl/>
        </w:rPr>
        <w:t xml:space="preserve">הקהילה הבינ"ל. גורם ניהולי זה לא יקבל מימון או תמיכה מגורמי טרור או מגופים שתומכים בטרור. </w:t>
      </w:r>
    </w:p>
    <w:p w14:paraId="04A6425C" w14:textId="5503B2AC" w:rsidR="005B2989" w:rsidRPr="005B2989" w:rsidRDefault="00517F9E" w:rsidP="00320678">
      <w:pPr>
        <w:numPr>
          <w:ilvl w:val="0"/>
          <w:numId w:val="4"/>
        </w:numPr>
        <w:pBdr>
          <w:top w:val="nil"/>
          <w:left w:val="nil"/>
          <w:bottom w:val="nil"/>
          <w:right w:val="nil"/>
          <w:between w:val="nil"/>
        </w:pBdr>
        <w:spacing w:after="0" w:line="360" w:lineRule="auto"/>
        <w:jc w:val="both"/>
        <w:rPr>
          <w:rFonts w:ascii="David" w:hAnsi="David" w:cs="David"/>
          <w:color w:val="000000"/>
          <w:sz w:val="28"/>
          <w:szCs w:val="28"/>
        </w:rPr>
      </w:pPr>
      <w:r>
        <w:rPr>
          <w:rFonts w:ascii="David" w:eastAsia="David" w:hAnsi="David" w:cs="David" w:hint="cs"/>
          <w:color w:val="000000"/>
          <w:sz w:val="28"/>
          <w:szCs w:val="28"/>
          <w:rtl/>
        </w:rPr>
        <w:t xml:space="preserve">חמאס </w:t>
      </w:r>
      <w:r w:rsidR="00DF6325">
        <w:rPr>
          <w:rFonts w:ascii="David" w:eastAsia="David" w:hAnsi="David" w:cs="David" w:hint="cs"/>
          <w:color w:val="000000"/>
          <w:sz w:val="28"/>
          <w:szCs w:val="28"/>
          <w:rtl/>
        </w:rPr>
        <w:t>כארגון צבאי או חברתי</w:t>
      </w:r>
      <w:r w:rsidR="00271288">
        <w:rPr>
          <w:rFonts w:ascii="David" w:eastAsia="David" w:hAnsi="David" w:cs="David" w:hint="cs"/>
          <w:color w:val="000000"/>
          <w:sz w:val="28"/>
          <w:szCs w:val="28"/>
          <w:rtl/>
        </w:rPr>
        <w:t xml:space="preserve">, </w:t>
      </w:r>
      <w:r w:rsidR="00271288" w:rsidRPr="00580A90">
        <w:rPr>
          <w:rFonts w:ascii="David" w:eastAsia="David" w:hAnsi="David" w:cs="David" w:hint="cs"/>
          <w:color w:val="000000"/>
          <w:sz w:val="28"/>
          <w:szCs w:val="28"/>
          <w:rtl/>
        </w:rPr>
        <w:t>כל עוד הוא מוגדר כארגון טרור</w:t>
      </w:r>
      <w:r w:rsidR="00271288">
        <w:rPr>
          <w:rFonts w:ascii="David" w:eastAsia="David" w:hAnsi="David" w:cs="David" w:hint="cs"/>
          <w:color w:val="000000"/>
          <w:sz w:val="28"/>
          <w:szCs w:val="28"/>
          <w:rtl/>
        </w:rPr>
        <w:t xml:space="preserve">, </w:t>
      </w:r>
      <w:r w:rsidR="00DF6325">
        <w:rPr>
          <w:rFonts w:ascii="David" w:eastAsia="David" w:hAnsi="David" w:cs="David" w:hint="cs"/>
          <w:color w:val="000000"/>
          <w:sz w:val="28"/>
          <w:szCs w:val="28"/>
          <w:rtl/>
        </w:rPr>
        <w:t xml:space="preserve"> לא ייקח חלק בשום ממשל בעזה או </w:t>
      </w:r>
      <w:proofErr w:type="spellStart"/>
      <w:r w:rsidR="00DF6325">
        <w:rPr>
          <w:rFonts w:ascii="David" w:eastAsia="David" w:hAnsi="David" w:cs="David" w:hint="cs"/>
          <w:color w:val="000000"/>
          <w:sz w:val="28"/>
          <w:szCs w:val="28"/>
          <w:rtl/>
        </w:rPr>
        <w:t>באיו"ש</w:t>
      </w:r>
      <w:proofErr w:type="spellEnd"/>
      <w:r w:rsidR="00271288">
        <w:rPr>
          <w:rFonts w:ascii="David" w:eastAsia="David" w:hAnsi="David" w:cs="David" w:hint="cs"/>
          <w:color w:val="000000"/>
          <w:sz w:val="28"/>
          <w:szCs w:val="28"/>
          <w:rtl/>
        </w:rPr>
        <w:t xml:space="preserve"> </w:t>
      </w:r>
      <w:r w:rsidR="00271288" w:rsidRPr="00580A90">
        <w:rPr>
          <w:rFonts w:ascii="David" w:eastAsia="David" w:hAnsi="David" w:cs="David" w:hint="cs"/>
          <w:color w:val="000000"/>
          <w:sz w:val="28"/>
          <w:szCs w:val="28"/>
          <w:rtl/>
        </w:rPr>
        <w:t>ולא יורשה להש</w:t>
      </w:r>
      <w:r w:rsidR="00580A90">
        <w:rPr>
          <w:rFonts w:ascii="David" w:eastAsia="David" w:hAnsi="David" w:cs="David" w:hint="cs"/>
          <w:color w:val="000000"/>
          <w:sz w:val="28"/>
          <w:szCs w:val="28"/>
          <w:rtl/>
        </w:rPr>
        <w:t>ת</w:t>
      </w:r>
      <w:r w:rsidR="00271288" w:rsidRPr="00580A90">
        <w:rPr>
          <w:rFonts w:ascii="David" w:eastAsia="David" w:hAnsi="David" w:cs="David" w:hint="cs"/>
          <w:color w:val="000000"/>
          <w:sz w:val="28"/>
          <w:szCs w:val="28"/>
          <w:rtl/>
        </w:rPr>
        <w:t>תף בבחירות</w:t>
      </w:r>
      <w:r w:rsidR="00271288">
        <w:rPr>
          <w:rFonts w:ascii="David" w:eastAsia="David" w:hAnsi="David" w:cs="David" w:hint="cs"/>
          <w:color w:val="000000"/>
          <w:sz w:val="28"/>
          <w:szCs w:val="28"/>
          <w:rtl/>
        </w:rPr>
        <w:t xml:space="preserve">. </w:t>
      </w:r>
      <w:r w:rsidR="00DF6325">
        <w:rPr>
          <w:rFonts w:ascii="David" w:eastAsia="David" w:hAnsi="David" w:cs="David" w:hint="cs"/>
          <w:color w:val="000000"/>
          <w:sz w:val="28"/>
          <w:szCs w:val="28"/>
          <w:rtl/>
        </w:rPr>
        <w:t xml:space="preserve">קיום </w:t>
      </w:r>
      <w:r w:rsidR="005B2989">
        <w:rPr>
          <w:rFonts w:ascii="David" w:eastAsia="David" w:hAnsi="David" w:cs="David" w:hint="cs"/>
          <w:color w:val="000000"/>
          <w:sz w:val="28"/>
          <w:szCs w:val="28"/>
          <w:rtl/>
        </w:rPr>
        <w:t>ממשלה פלסטינית לא יפגע ביכולותיה של ישראל לפעול למניעת התעצמות חמאס.</w:t>
      </w:r>
    </w:p>
    <w:p w14:paraId="00000015" w14:textId="11FF27CB" w:rsidR="00146473" w:rsidRPr="008A70A3" w:rsidRDefault="009D7E08" w:rsidP="00320678">
      <w:pPr>
        <w:numPr>
          <w:ilvl w:val="0"/>
          <w:numId w:val="4"/>
        </w:numPr>
        <w:pBdr>
          <w:top w:val="nil"/>
          <w:left w:val="nil"/>
          <w:bottom w:val="nil"/>
          <w:right w:val="nil"/>
          <w:between w:val="nil"/>
        </w:pBdr>
        <w:spacing w:after="0" w:line="360" w:lineRule="auto"/>
        <w:jc w:val="both"/>
        <w:rPr>
          <w:rFonts w:ascii="David" w:hAnsi="David" w:cs="David"/>
          <w:color w:val="000000"/>
          <w:sz w:val="28"/>
          <w:szCs w:val="28"/>
        </w:rPr>
      </w:pPr>
      <w:r w:rsidRPr="008A70A3">
        <w:rPr>
          <w:rFonts w:ascii="David" w:eastAsia="David" w:hAnsi="David" w:cs="David"/>
          <w:color w:val="000000"/>
          <w:sz w:val="28"/>
          <w:szCs w:val="28"/>
          <w:rtl/>
        </w:rPr>
        <w:t xml:space="preserve">תהליך רפורמה במערכת החינוך ברצועת עזה </w:t>
      </w:r>
      <w:proofErr w:type="spellStart"/>
      <w:r w:rsidRPr="008A70A3">
        <w:rPr>
          <w:rFonts w:ascii="David" w:eastAsia="David" w:hAnsi="David" w:cs="David"/>
          <w:color w:val="000000"/>
          <w:sz w:val="28"/>
          <w:szCs w:val="28"/>
          <w:rtl/>
        </w:rPr>
        <w:t>ובאיו"ש</w:t>
      </w:r>
      <w:proofErr w:type="spellEnd"/>
      <w:r w:rsidRPr="008A70A3">
        <w:rPr>
          <w:rFonts w:ascii="David" w:eastAsia="David" w:hAnsi="David" w:cs="David"/>
          <w:color w:val="000000"/>
          <w:sz w:val="28"/>
          <w:szCs w:val="28"/>
          <w:rtl/>
        </w:rPr>
        <w:t xml:space="preserve"> יבוצע, תוך הסתייעות בחברות קבוצת 5 מדינות ערב ואחרות שיש להן ניסיון בקידום דה-רדיקליזציה בשטחן.</w:t>
      </w:r>
    </w:p>
    <w:p w14:paraId="00000016" w14:textId="77777777" w:rsidR="00146473" w:rsidRPr="008A70A3" w:rsidRDefault="009D7E08" w:rsidP="00320678">
      <w:pPr>
        <w:numPr>
          <w:ilvl w:val="0"/>
          <w:numId w:val="4"/>
        </w:numPr>
        <w:pBdr>
          <w:top w:val="nil"/>
          <w:left w:val="nil"/>
          <w:bottom w:val="nil"/>
          <w:right w:val="nil"/>
          <w:between w:val="nil"/>
        </w:pBdr>
        <w:spacing w:after="0" w:line="360" w:lineRule="auto"/>
        <w:jc w:val="both"/>
        <w:rPr>
          <w:rFonts w:ascii="David" w:hAnsi="David" w:cs="David"/>
          <w:color w:val="000000"/>
          <w:sz w:val="28"/>
          <w:szCs w:val="28"/>
        </w:rPr>
      </w:pPr>
      <w:r w:rsidRPr="008A70A3">
        <w:rPr>
          <w:rFonts w:ascii="David" w:eastAsia="David" w:hAnsi="David" w:cs="David"/>
          <w:color w:val="000000"/>
          <w:sz w:val="28"/>
          <w:szCs w:val="28"/>
          <w:rtl/>
        </w:rPr>
        <w:t xml:space="preserve">ישראל תפעל לסגירת </w:t>
      </w:r>
      <w:proofErr w:type="spellStart"/>
      <w:r w:rsidRPr="008A70A3">
        <w:rPr>
          <w:rFonts w:ascii="David" w:eastAsia="David" w:hAnsi="David" w:cs="David"/>
          <w:color w:val="000000"/>
          <w:sz w:val="28"/>
          <w:szCs w:val="28"/>
          <w:rtl/>
        </w:rPr>
        <w:t>אונר"א</w:t>
      </w:r>
      <w:proofErr w:type="spellEnd"/>
      <w:r w:rsidRPr="008A70A3">
        <w:rPr>
          <w:rFonts w:ascii="David" w:eastAsia="David" w:hAnsi="David" w:cs="David"/>
          <w:color w:val="000000"/>
          <w:sz w:val="28"/>
          <w:szCs w:val="28"/>
          <w:rtl/>
        </w:rPr>
        <w:t xml:space="preserve">, שפעיליה היו מעורבים בטבח ה-7 באוקטובר, תוך העברת אחריות בתי הספר בתהליך הדרגתי מתוכנן לידי </w:t>
      </w:r>
      <w:r w:rsidRPr="008A70A3">
        <w:rPr>
          <w:rFonts w:ascii="David" w:eastAsia="David" w:hAnsi="David" w:cs="David"/>
          <w:color w:val="000000"/>
          <w:sz w:val="28"/>
          <w:szCs w:val="28"/>
          <w:rtl/>
        </w:rPr>
        <w:lastRenderedPageBreak/>
        <w:t xml:space="preserve">הגורם הניהולי ברצועת עזה ולרשות הפלסטינית </w:t>
      </w:r>
      <w:proofErr w:type="spellStart"/>
      <w:r w:rsidRPr="008A70A3">
        <w:rPr>
          <w:rFonts w:ascii="David" w:eastAsia="David" w:hAnsi="David" w:cs="David"/>
          <w:color w:val="000000"/>
          <w:sz w:val="28"/>
          <w:szCs w:val="28"/>
          <w:rtl/>
        </w:rPr>
        <w:t>באיו"ש</w:t>
      </w:r>
      <w:proofErr w:type="spellEnd"/>
      <w:r w:rsidRPr="008A70A3">
        <w:rPr>
          <w:rFonts w:ascii="David" w:eastAsia="David" w:hAnsi="David" w:cs="David"/>
          <w:color w:val="000000"/>
          <w:sz w:val="28"/>
          <w:szCs w:val="28"/>
          <w:rtl/>
        </w:rPr>
        <w:t xml:space="preserve">, ותוך העברה מתוכננת של שירותי </w:t>
      </w:r>
      <w:proofErr w:type="spellStart"/>
      <w:r w:rsidRPr="008A70A3">
        <w:rPr>
          <w:rFonts w:ascii="David" w:eastAsia="David" w:hAnsi="David" w:cs="David"/>
          <w:color w:val="000000"/>
          <w:sz w:val="28"/>
          <w:szCs w:val="28"/>
          <w:rtl/>
        </w:rPr>
        <w:t>אונר"א</w:t>
      </w:r>
      <w:proofErr w:type="spellEnd"/>
      <w:r w:rsidRPr="008A70A3">
        <w:rPr>
          <w:rFonts w:ascii="David" w:eastAsia="David" w:hAnsi="David" w:cs="David"/>
          <w:color w:val="000000"/>
          <w:sz w:val="28"/>
          <w:szCs w:val="28"/>
          <w:rtl/>
        </w:rPr>
        <w:t xml:space="preserve"> לסוכנויות סיוע בינ"ל אחרות. </w:t>
      </w:r>
    </w:p>
    <w:p w14:paraId="00000017" w14:textId="09F4325C" w:rsidR="00146473" w:rsidRPr="00637807" w:rsidRDefault="009D7E08" w:rsidP="00320678">
      <w:pPr>
        <w:numPr>
          <w:ilvl w:val="0"/>
          <w:numId w:val="4"/>
        </w:numPr>
        <w:pBdr>
          <w:top w:val="nil"/>
          <w:left w:val="nil"/>
          <w:bottom w:val="nil"/>
          <w:right w:val="nil"/>
          <w:between w:val="nil"/>
        </w:pBdr>
        <w:spacing w:line="360" w:lineRule="auto"/>
        <w:jc w:val="both"/>
        <w:rPr>
          <w:rFonts w:ascii="David" w:hAnsi="David" w:cs="David"/>
          <w:color w:val="000000"/>
          <w:sz w:val="28"/>
          <w:szCs w:val="28"/>
        </w:rPr>
      </w:pPr>
      <w:r w:rsidRPr="008A70A3">
        <w:rPr>
          <w:rFonts w:ascii="David" w:eastAsia="David" w:hAnsi="David" w:cs="David"/>
          <w:color w:val="000000"/>
          <w:sz w:val="28"/>
          <w:szCs w:val="28"/>
          <w:rtl/>
        </w:rPr>
        <w:t>תהליך שיקום רצועת עזה יותנה בהמשך תהליך הפירוז ובשימורו, בהתאם לפרמטרים שיק</w:t>
      </w:r>
      <w:r w:rsidR="00C71750" w:rsidRPr="008A70A3">
        <w:rPr>
          <w:rFonts w:ascii="David" w:eastAsia="David" w:hAnsi="David" w:cs="David"/>
          <w:color w:val="000000"/>
          <w:sz w:val="28"/>
          <w:szCs w:val="28"/>
          <w:rtl/>
        </w:rPr>
        <w:t>ב</w:t>
      </w:r>
      <w:r w:rsidRPr="008A70A3">
        <w:rPr>
          <w:rFonts w:ascii="David" w:eastAsia="David" w:hAnsi="David" w:cs="David"/>
          <w:color w:val="000000"/>
          <w:sz w:val="28"/>
          <w:szCs w:val="28"/>
          <w:rtl/>
        </w:rPr>
        <w:t xml:space="preserve">עו מראש בין ישראל וארה"ב. תכנית השיקום תבוצע בפיקוח בינ"ל ואזורי, ע"י מדינות המקובלות על ישראל. </w:t>
      </w:r>
    </w:p>
    <w:p w14:paraId="72A654DF" w14:textId="0A817DF8" w:rsidR="00637807" w:rsidRPr="008A70A3" w:rsidRDefault="00637807" w:rsidP="00320678">
      <w:pPr>
        <w:numPr>
          <w:ilvl w:val="0"/>
          <w:numId w:val="4"/>
        </w:numPr>
        <w:pBdr>
          <w:top w:val="nil"/>
          <w:left w:val="nil"/>
          <w:bottom w:val="nil"/>
          <w:right w:val="nil"/>
          <w:between w:val="nil"/>
        </w:pBdr>
        <w:spacing w:line="360" w:lineRule="auto"/>
        <w:jc w:val="both"/>
        <w:rPr>
          <w:rFonts w:ascii="David" w:hAnsi="David" w:cs="David"/>
          <w:color w:val="000000"/>
          <w:sz w:val="28"/>
          <w:szCs w:val="28"/>
        </w:rPr>
      </w:pPr>
      <w:r>
        <w:rPr>
          <w:rFonts w:ascii="David" w:eastAsia="David" w:hAnsi="David" w:cs="David" w:hint="cs"/>
          <w:color w:val="000000"/>
          <w:sz w:val="28"/>
          <w:szCs w:val="28"/>
          <w:rtl/>
        </w:rPr>
        <w:t xml:space="preserve">סיוע הומניטרי </w:t>
      </w:r>
      <w:r w:rsidR="00395947">
        <w:rPr>
          <w:rFonts w:ascii="David" w:eastAsia="David" w:hAnsi="David" w:cs="David"/>
          <w:color w:val="000000"/>
          <w:sz w:val="28"/>
          <w:szCs w:val="28"/>
          <w:rtl/>
        </w:rPr>
        <w:t>–</w:t>
      </w:r>
      <w:r>
        <w:rPr>
          <w:rFonts w:ascii="David" w:eastAsia="David" w:hAnsi="David" w:cs="David" w:hint="cs"/>
          <w:color w:val="000000"/>
          <w:sz w:val="28"/>
          <w:szCs w:val="28"/>
          <w:rtl/>
        </w:rPr>
        <w:t xml:space="preserve"> </w:t>
      </w:r>
      <w:r w:rsidR="00CC4857">
        <w:rPr>
          <w:rFonts w:ascii="David" w:eastAsia="David" w:hAnsi="David" w:cs="David" w:hint="cs"/>
          <w:color w:val="000000"/>
          <w:sz w:val="28"/>
          <w:szCs w:val="28"/>
          <w:rtl/>
        </w:rPr>
        <w:t>לישראל אין מדיניות הרעבה של תושבי עזה</w:t>
      </w:r>
      <w:r w:rsidR="00243B00">
        <w:rPr>
          <w:rFonts w:ascii="David" w:eastAsia="David" w:hAnsi="David" w:cs="David" w:hint="cs"/>
          <w:color w:val="000000"/>
          <w:sz w:val="28"/>
          <w:szCs w:val="28"/>
          <w:rtl/>
        </w:rPr>
        <w:t xml:space="preserve"> למרות מעורבותה העמוקה של האוכלוס</w:t>
      </w:r>
      <w:r w:rsidR="006350C6">
        <w:rPr>
          <w:rFonts w:ascii="David" w:eastAsia="David" w:hAnsi="David" w:cs="David" w:hint="cs"/>
          <w:color w:val="000000"/>
          <w:sz w:val="28"/>
          <w:szCs w:val="28"/>
          <w:rtl/>
        </w:rPr>
        <w:t>י</w:t>
      </w:r>
      <w:r w:rsidR="00243B00">
        <w:rPr>
          <w:rFonts w:ascii="David" w:eastAsia="David" w:hAnsi="David" w:cs="David" w:hint="cs"/>
          <w:color w:val="000000"/>
          <w:sz w:val="28"/>
          <w:szCs w:val="28"/>
          <w:rtl/>
        </w:rPr>
        <w:t>יה העזתית בזוועות 7 באוקטובר וב</w:t>
      </w:r>
      <w:r w:rsidR="0023653F">
        <w:rPr>
          <w:rFonts w:ascii="David" w:eastAsia="David" w:hAnsi="David" w:cs="David" w:hint="cs"/>
          <w:color w:val="000000"/>
          <w:sz w:val="28"/>
          <w:szCs w:val="28"/>
          <w:rtl/>
        </w:rPr>
        <w:t>החזקת החטופים מאז. עם זאת,</w:t>
      </w:r>
      <w:r w:rsidR="00CC4857">
        <w:rPr>
          <w:rFonts w:ascii="David" w:eastAsia="David" w:hAnsi="David" w:cs="David" w:hint="cs"/>
          <w:color w:val="000000"/>
          <w:sz w:val="28"/>
          <w:szCs w:val="28"/>
          <w:rtl/>
        </w:rPr>
        <w:t xml:space="preserve"> הסיוע </w:t>
      </w:r>
      <w:r w:rsidR="00395947">
        <w:rPr>
          <w:rFonts w:ascii="David" w:eastAsia="David" w:hAnsi="David" w:cs="David" w:hint="cs"/>
          <w:color w:val="000000"/>
          <w:sz w:val="28"/>
          <w:szCs w:val="28"/>
          <w:rtl/>
        </w:rPr>
        <w:t>יוגבל עד להשבת החטופים</w:t>
      </w:r>
      <w:r w:rsidR="00766584">
        <w:rPr>
          <w:rFonts w:ascii="David" w:eastAsia="David" w:hAnsi="David" w:cs="David" w:hint="cs"/>
          <w:color w:val="000000"/>
          <w:sz w:val="28"/>
          <w:szCs w:val="28"/>
          <w:rtl/>
        </w:rPr>
        <w:t xml:space="preserve"> ויינתן ע"י כל גורם בינ"ל חיובי שיתאם זאת עם ישראל.</w:t>
      </w:r>
    </w:p>
    <w:p w14:paraId="00000018" w14:textId="4FA6D53C" w:rsidR="00146473" w:rsidRPr="0034137E" w:rsidRDefault="0034137E" w:rsidP="00320678">
      <w:pPr>
        <w:spacing w:line="360" w:lineRule="auto"/>
        <w:jc w:val="both"/>
        <w:rPr>
          <w:rFonts w:ascii="David" w:eastAsia="David" w:hAnsi="David" w:cs="David"/>
          <w:b/>
          <w:sz w:val="28"/>
          <w:szCs w:val="28"/>
          <w:u w:val="single"/>
        </w:rPr>
      </w:pPr>
      <w:r w:rsidRPr="0034137E">
        <w:rPr>
          <w:rFonts w:ascii="David" w:eastAsia="David" w:hAnsi="David" w:cs="David" w:hint="cs"/>
          <w:b/>
          <w:sz w:val="28"/>
          <w:szCs w:val="28"/>
          <w:highlight w:val="lightGray"/>
          <w:u w:val="single"/>
          <w:rtl/>
        </w:rPr>
        <w:t>ה</w:t>
      </w:r>
      <w:r w:rsidR="009D7E08" w:rsidRPr="0034137E">
        <w:rPr>
          <w:rFonts w:ascii="David" w:eastAsia="David" w:hAnsi="David" w:cs="David"/>
          <w:b/>
          <w:sz w:val="28"/>
          <w:szCs w:val="28"/>
          <w:highlight w:val="lightGray"/>
          <w:u w:val="single"/>
          <w:rtl/>
        </w:rPr>
        <w:t>טווח הארוך</w:t>
      </w:r>
    </w:p>
    <w:p w14:paraId="00000019" w14:textId="34A3C61E" w:rsidR="00146473" w:rsidRPr="008A70A3" w:rsidRDefault="00C71750" w:rsidP="00320678">
      <w:pPr>
        <w:numPr>
          <w:ilvl w:val="0"/>
          <w:numId w:val="5"/>
        </w:numPr>
        <w:pBdr>
          <w:top w:val="nil"/>
          <w:left w:val="nil"/>
          <w:bottom w:val="nil"/>
          <w:right w:val="nil"/>
          <w:between w:val="nil"/>
        </w:pBdr>
        <w:spacing w:after="0" w:line="360" w:lineRule="auto"/>
        <w:jc w:val="both"/>
        <w:rPr>
          <w:rFonts w:ascii="David" w:hAnsi="David" w:cs="David"/>
          <w:color w:val="000000"/>
          <w:sz w:val="28"/>
          <w:szCs w:val="28"/>
        </w:rPr>
      </w:pPr>
      <w:r w:rsidRPr="008A70A3">
        <w:rPr>
          <w:rFonts w:ascii="David" w:eastAsia="David" w:hAnsi="David" w:cs="David"/>
          <w:color w:val="000000"/>
          <w:sz w:val="28"/>
          <w:szCs w:val="28"/>
          <w:rtl/>
        </w:rPr>
        <w:t xml:space="preserve">כל הסדר בין ישראל לפלסטינים יושג במו"מ ישיר בין הצדדים, ויבוצע לאחר תקופה של כ-5 שנים, במסגרתה תיבחן היכולת לכינון רפורמות מקיפות ברשות הפלסטינים ולקיום פירוז לצד שיקום ברצועת עזה, בפיקוח בינ"ל ואזורי. </w:t>
      </w:r>
    </w:p>
    <w:p w14:paraId="76AC7225" w14:textId="2AB22272" w:rsidR="003E4D74" w:rsidRPr="008A70A3" w:rsidRDefault="003E4D74" w:rsidP="00320678">
      <w:pPr>
        <w:numPr>
          <w:ilvl w:val="0"/>
          <w:numId w:val="5"/>
        </w:numPr>
        <w:pBdr>
          <w:top w:val="nil"/>
          <w:left w:val="nil"/>
          <w:bottom w:val="nil"/>
          <w:right w:val="nil"/>
          <w:between w:val="nil"/>
        </w:pBdr>
        <w:spacing w:after="0" w:line="360" w:lineRule="auto"/>
        <w:jc w:val="both"/>
        <w:rPr>
          <w:rFonts w:ascii="David" w:hAnsi="David" w:cs="David"/>
          <w:color w:val="000000"/>
          <w:sz w:val="28"/>
          <w:szCs w:val="28"/>
        </w:rPr>
      </w:pPr>
      <w:r w:rsidRPr="008A70A3">
        <w:rPr>
          <w:rFonts w:ascii="David" w:eastAsia="David" w:hAnsi="David" w:cs="David"/>
          <w:color w:val="000000"/>
          <w:sz w:val="28"/>
          <w:szCs w:val="28"/>
          <w:rtl/>
        </w:rPr>
        <w:t>לא תינתן שום מחויבות ישראלית</w:t>
      </w:r>
      <w:r w:rsidR="00271288">
        <w:rPr>
          <w:rFonts w:ascii="David" w:eastAsia="David" w:hAnsi="David" w:cs="David" w:hint="cs"/>
          <w:color w:val="000000"/>
          <w:sz w:val="28"/>
          <w:szCs w:val="28"/>
          <w:rtl/>
        </w:rPr>
        <w:t xml:space="preserve"> </w:t>
      </w:r>
      <w:r w:rsidR="00271288" w:rsidRPr="00580A90">
        <w:rPr>
          <w:rFonts w:ascii="David" w:eastAsia="David" w:hAnsi="David" w:cs="David" w:hint="cs"/>
          <w:color w:val="000000"/>
          <w:sz w:val="28"/>
          <w:szCs w:val="28"/>
          <w:rtl/>
        </w:rPr>
        <w:t>בחמש השנים הבאות</w:t>
      </w:r>
      <w:r w:rsidR="00271288">
        <w:rPr>
          <w:rFonts w:ascii="David" w:eastAsia="David" w:hAnsi="David" w:cs="David" w:hint="cs"/>
          <w:color w:val="000000"/>
          <w:sz w:val="28"/>
          <w:szCs w:val="28"/>
          <w:rtl/>
        </w:rPr>
        <w:t xml:space="preserve"> </w:t>
      </w:r>
      <w:r w:rsidRPr="008A70A3">
        <w:rPr>
          <w:rFonts w:ascii="David" w:eastAsia="David" w:hAnsi="David" w:cs="David"/>
          <w:color w:val="000000"/>
          <w:sz w:val="28"/>
          <w:szCs w:val="28"/>
          <w:rtl/>
        </w:rPr>
        <w:t xml:space="preserve"> להקמת מדינה פלסטינית </w:t>
      </w:r>
      <w:r w:rsidR="007655C7" w:rsidRPr="008A70A3">
        <w:rPr>
          <w:rFonts w:ascii="David" w:eastAsia="David" w:hAnsi="David" w:cs="David"/>
          <w:color w:val="000000"/>
          <w:sz w:val="28"/>
          <w:szCs w:val="28"/>
          <w:rtl/>
        </w:rPr>
        <w:t>– מהלך ש</w:t>
      </w:r>
      <w:r w:rsidR="007C481E">
        <w:rPr>
          <w:rFonts w:ascii="David" w:eastAsia="David" w:hAnsi="David" w:cs="David" w:hint="cs"/>
          <w:color w:val="000000"/>
          <w:sz w:val="28"/>
          <w:szCs w:val="28"/>
          <w:rtl/>
        </w:rPr>
        <w:t>י</w:t>
      </w:r>
      <w:r w:rsidR="007655C7" w:rsidRPr="008A70A3">
        <w:rPr>
          <w:rFonts w:ascii="David" w:eastAsia="David" w:hAnsi="David" w:cs="David"/>
          <w:color w:val="000000"/>
          <w:sz w:val="28"/>
          <w:szCs w:val="28"/>
          <w:rtl/>
        </w:rPr>
        <w:t>יתפס כפרס לחמאס</w:t>
      </w:r>
      <w:r w:rsidR="000C5137" w:rsidRPr="008A70A3">
        <w:rPr>
          <w:rFonts w:ascii="David" w:eastAsia="David" w:hAnsi="David" w:cs="David"/>
          <w:color w:val="000000"/>
          <w:sz w:val="28"/>
          <w:szCs w:val="28"/>
          <w:rtl/>
        </w:rPr>
        <w:t>.</w:t>
      </w:r>
    </w:p>
    <w:p w14:paraId="3F9043BB" w14:textId="4827927C" w:rsidR="000C5137" w:rsidRPr="008A70A3" w:rsidRDefault="000C5137" w:rsidP="00320678">
      <w:pPr>
        <w:numPr>
          <w:ilvl w:val="0"/>
          <w:numId w:val="5"/>
        </w:numPr>
        <w:pBdr>
          <w:top w:val="nil"/>
          <w:left w:val="nil"/>
          <w:bottom w:val="nil"/>
          <w:right w:val="nil"/>
          <w:between w:val="nil"/>
        </w:pBdr>
        <w:spacing w:after="0" w:line="360" w:lineRule="auto"/>
        <w:jc w:val="both"/>
        <w:rPr>
          <w:rFonts w:ascii="David" w:hAnsi="David" w:cs="David"/>
          <w:color w:val="000000"/>
          <w:sz w:val="28"/>
          <w:szCs w:val="28"/>
        </w:rPr>
      </w:pPr>
      <w:r w:rsidRPr="008A70A3">
        <w:rPr>
          <w:rFonts w:ascii="David" w:eastAsia="David" w:hAnsi="David" w:cs="David"/>
          <w:color w:val="000000"/>
          <w:sz w:val="28"/>
          <w:szCs w:val="28"/>
          <w:rtl/>
        </w:rPr>
        <w:t xml:space="preserve">ישראל </w:t>
      </w:r>
      <w:r w:rsidR="00D93694" w:rsidRPr="008A70A3">
        <w:rPr>
          <w:rFonts w:ascii="David" w:eastAsia="David" w:hAnsi="David" w:cs="David"/>
          <w:color w:val="000000"/>
          <w:sz w:val="28"/>
          <w:szCs w:val="28"/>
          <w:rtl/>
        </w:rPr>
        <w:t>תצהיר ו</w:t>
      </w:r>
      <w:r w:rsidRPr="008A70A3">
        <w:rPr>
          <w:rFonts w:ascii="David" w:eastAsia="David" w:hAnsi="David" w:cs="David"/>
          <w:color w:val="000000"/>
          <w:sz w:val="28"/>
          <w:szCs w:val="28"/>
          <w:rtl/>
        </w:rPr>
        <w:t xml:space="preserve">תפעל למנוע </w:t>
      </w:r>
      <w:r w:rsidR="00D93694" w:rsidRPr="008A70A3">
        <w:rPr>
          <w:rFonts w:ascii="David" w:eastAsia="David" w:hAnsi="David" w:cs="David"/>
          <w:color w:val="000000"/>
          <w:sz w:val="28"/>
          <w:szCs w:val="28"/>
          <w:rtl/>
        </w:rPr>
        <w:t xml:space="preserve">"גלישה" למציאות של מדינה אחת </w:t>
      </w:r>
      <w:proofErr w:type="spellStart"/>
      <w:r w:rsidR="00D93694" w:rsidRPr="008A70A3">
        <w:rPr>
          <w:rFonts w:ascii="David" w:eastAsia="David" w:hAnsi="David" w:cs="David"/>
          <w:color w:val="000000"/>
          <w:sz w:val="28"/>
          <w:szCs w:val="28"/>
          <w:rtl/>
        </w:rPr>
        <w:t>באיו"ש</w:t>
      </w:r>
      <w:proofErr w:type="spellEnd"/>
      <w:r w:rsidR="00D93694" w:rsidRPr="008A70A3">
        <w:rPr>
          <w:rFonts w:ascii="David" w:eastAsia="David" w:hAnsi="David" w:cs="David"/>
          <w:color w:val="000000"/>
          <w:sz w:val="28"/>
          <w:szCs w:val="28"/>
          <w:rtl/>
        </w:rPr>
        <w:t>.</w:t>
      </w:r>
    </w:p>
    <w:p w14:paraId="0000001A" w14:textId="77777777" w:rsidR="00146473" w:rsidRPr="008A70A3" w:rsidRDefault="00146473" w:rsidP="00320678">
      <w:pPr>
        <w:pBdr>
          <w:top w:val="nil"/>
          <w:left w:val="nil"/>
          <w:bottom w:val="nil"/>
          <w:right w:val="nil"/>
          <w:between w:val="nil"/>
        </w:pBdr>
        <w:spacing w:after="0" w:line="360" w:lineRule="auto"/>
        <w:ind w:left="1080"/>
        <w:jc w:val="both"/>
        <w:rPr>
          <w:rFonts w:ascii="David" w:eastAsia="David" w:hAnsi="David" w:cs="David"/>
          <w:color w:val="000000"/>
          <w:sz w:val="28"/>
          <w:szCs w:val="28"/>
        </w:rPr>
      </w:pPr>
    </w:p>
    <w:p w14:paraId="0000001B" w14:textId="77777777" w:rsidR="00146473" w:rsidRPr="008A70A3" w:rsidRDefault="00146473" w:rsidP="00320678">
      <w:pPr>
        <w:pBdr>
          <w:top w:val="nil"/>
          <w:left w:val="nil"/>
          <w:bottom w:val="nil"/>
          <w:right w:val="nil"/>
          <w:between w:val="nil"/>
        </w:pBdr>
        <w:spacing w:line="360" w:lineRule="auto"/>
        <w:ind w:left="720"/>
        <w:jc w:val="both"/>
        <w:rPr>
          <w:rFonts w:ascii="David" w:eastAsia="David" w:hAnsi="David" w:cs="David"/>
          <w:color w:val="000000"/>
          <w:sz w:val="28"/>
          <w:szCs w:val="28"/>
        </w:rPr>
      </w:pPr>
    </w:p>
    <w:sectPr w:rsidR="00146473" w:rsidRPr="008A70A3">
      <w:footerReference w:type="default" r:id="rId10"/>
      <w:pgSz w:w="11906" w:h="16838"/>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F7485" w14:textId="77777777" w:rsidR="00925BC7" w:rsidRDefault="00925BC7">
      <w:pPr>
        <w:spacing w:after="0" w:line="240" w:lineRule="auto"/>
      </w:pPr>
      <w:r>
        <w:separator/>
      </w:r>
    </w:p>
  </w:endnote>
  <w:endnote w:type="continuationSeparator" w:id="0">
    <w:p w14:paraId="503BB181" w14:textId="77777777" w:rsidR="00925BC7" w:rsidRDefault="00925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avid">
    <w:charset w:val="B1"/>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C" w14:textId="55CF767D" w:rsidR="00146473" w:rsidRDefault="009D7E08">
    <w:pPr>
      <w:pBdr>
        <w:top w:val="nil"/>
        <w:left w:val="nil"/>
        <w:bottom w:val="nil"/>
        <w:right w:val="nil"/>
        <w:between w:val="nil"/>
      </w:pBdr>
      <w:tabs>
        <w:tab w:val="center" w:pos="4153"/>
        <w:tab w:val="right" w:pos="830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74305B">
      <w:rPr>
        <w:noProof/>
        <w:color w:val="000000"/>
        <w:rtl/>
      </w:rPr>
      <w:t>1</w:t>
    </w:r>
    <w:r>
      <w:rPr>
        <w:color w:val="000000"/>
      </w:rPr>
      <w:fldChar w:fldCharType="end"/>
    </w:r>
  </w:p>
  <w:p w14:paraId="0000001D" w14:textId="77777777" w:rsidR="00146473" w:rsidRDefault="00146473">
    <w:pPr>
      <w:pBdr>
        <w:top w:val="nil"/>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89E08" w14:textId="77777777" w:rsidR="00925BC7" w:rsidRDefault="00925BC7">
      <w:pPr>
        <w:spacing w:after="0" w:line="240" w:lineRule="auto"/>
      </w:pPr>
      <w:r>
        <w:separator/>
      </w:r>
    </w:p>
  </w:footnote>
  <w:footnote w:type="continuationSeparator" w:id="0">
    <w:p w14:paraId="71BA97A3" w14:textId="77777777" w:rsidR="00925BC7" w:rsidRDefault="00925B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1971"/>
    <w:multiLevelType w:val="multilevel"/>
    <w:tmpl w:val="85AEE2E2"/>
    <w:lvl w:ilvl="0">
      <w:numFmt w:val="bullet"/>
      <w:lvlText w:val="-"/>
      <w:lvlJc w:val="left"/>
      <w:pPr>
        <w:ind w:left="1440" w:hanging="360"/>
      </w:pPr>
      <w:rPr>
        <w:rFonts w:ascii="David" w:eastAsia="David" w:hAnsi="David" w:cs="David"/>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E156AE2"/>
    <w:multiLevelType w:val="multilevel"/>
    <w:tmpl w:val="68AAB6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F043AD"/>
    <w:multiLevelType w:val="multilevel"/>
    <w:tmpl w:val="F140E5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36919AB"/>
    <w:multiLevelType w:val="hybridMultilevel"/>
    <w:tmpl w:val="D056E9C4"/>
    <w:lvl w:ilvl="0" w:tplc="D3A4DC52">
      <w:start w:val="1"/>
      <w:numFmt w:val="decimal"/>
      <w:lvlText w:val="%1."/>
      <w:lvlJc w:val="left"/>
      <w:pPr>
        <w:ind w:left="720" w:hanging="360"/>
      </w:pPr>
      <w:rPr>
        <w:rFonts w:ascii="David" w:eastAsia="David" w:hAnsi="David" w:cs="David"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2AA52A5"/>
    <w:multiLevelType w:val="hybridMultilevel"/>
    <w:tmpl w:val="46A47D06"/>
    <w:lvl w:ilvl="0" w:tplc="B442C3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9E4FC6"/>
    <w:multiLevelType w:val="multilevel"/>
    <w:tmpl w:val="64F6C7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D365553"/>
    <w:multiLevelType w:val="multilevel"/>
    <w:tmpl w:val="2914529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218975598">
    <w:abstractNumId w:val="5"/>
  </w:num>
  <w:num w:numId="2" w16cid:durableId="1759055500">
    <w:abstractNumId w:val="0"/>
  </w:num>
  <w:num w:numId="3" w16cid:durableId="1800490354">
    <w:abstractNumId w:val="2"/>
  </w:num>
  <w:num w:numId="4" w16cid:durableId="1748113209">
    <w:abstractNumId w:val="6"/>
  </w:num>
  <w:num w:numId="5" w16cid:durableId="1506245016">
    <w:abstractNumId w:val="1"/>
  </w:num>
  <w:num w:numId="6" w16cid:durableId="1243490202">
    <w:abstractNumId w:val="3"/>
  </w:num>
  <w:num w:numId="7" w16cid:durableId="2242235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473"/>
    <w:rsid w:val="000C5137"/>
    <w:rsid w:val="00146473"/>
    <w:rsid w:val="0023653F"/>
    <w:rsid w:val="00243B00"/>
    <w:rsid w:val="00271288"/>
    <w:rsid w:val="00320678"/>
    <w:rsid w:val="0034137E"/>
    <w:rsid w:val="00395947"/>
    <w:rsid w:val="003E4D74"/>
    <w:rsid w:val="00517F9E"/>
    <w:rsid w:val="00580A90"/>
    <w:rsid w:val="005B2989"/>
    <w:rsid w:val="005E765E"/>
    <w:rsid w:val="006350C6"/>
    <w:rsid w:val="00637807"/>
    <w:rsid w:val="006E1427"/>
    <w:rsid w:val="0074305B"/>
    <w:rsid w:val="007655C7"/>
    <w:rsid w:val="00766584"/>
    <w:rsid w:val="007C481E"/>
    <w:rsid w:val="008543DC"/>
    <w:rsid w:val="008A70A3"/>
    <w:rsid w:val="00925BC7"/>
    <w:rsid w:val="009D7E08"/>
    <w:rsid w:val="00C71750"/>
    <w:rsid w:val="00CC4857"/>
    <w:rsid w:val="00D93694"/>
    <w:rsid w:val="00DF63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B4AE8"/>
  <w15:docId w15:val="{13F17946-BECE-4D8C-BD8E-B9F341401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74305B"/>
    <w:pPr>
      <w:bidi w:val="0"/>
      <w:spacing w:after="0" w:line="240" w:lineRule="auto"/>
    </w:pPr>
  </w:style>
  <w:style w:type="paragraph" w:styleId="ListParagraph">
    <w:name w:val="List Paragraph"/>
    <w:basedOn w:val="Normal"/>
    <w:uiPriority w:val="34"/>
    <w:qFormat/>
    <w:rsid w:val="00C71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F530FAEB6BB0458747BCCEFDE65973" ma:contentTypeVersion="12" ma:contentTypeDescription="Create a new document." ma:contentTypeScope="" ma:versionID="c544e5b81882a588eae09a614c5c30e5">
  <xsd:schema xmlns:xsd="http://www.w3.org/2001/XMLSchema" xmlns:xs="http://www.w3.org/2001/XMLSchema" xmlns:p="http://schemas.microsoft.com/office/2006/metadata/properties" xmlns:ns3="326b4deb-566d-4eb5-844e-99a726de9063" targetNamespace="http://schemas.microsoft.com/office/2006/metadata/properties" ma:root="true" ma:fieldsID="078e4961af0866d6275e8819a9577399" ns3:_="">
    <xsd:import namespace="326b4deb-566d-4eb5-844e-99a726de9063"/>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MediaServiceDateTaken" minOccurs="0"/>
                <xsd:element ref="ns3:MediaServiceSystem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6b4deb-566d-4eb5-844e-99a726de90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SystemTags" ma:index="13" nillable="true" ma:displayName="MediaServiceSystemTags" ma:hidden="true" ma:internalName="MediaServiceSystemTags"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26b4deb-566d-4eb5-844e-99a726de9063" xsi:nil="true"/>
  </documentManagement>
</p:properties>
</file>

<file path=customXml/itemProps1.xml><?xml version="1.0" encoding="utf-8"?>
<ds:datastoreItem xmlns:ds="http://schemas.openxmlformats.org/officeDocument/2006/customXml" ds:itemID="{31B81246-C4D6-4AFB-B74E-FB893876B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6b4deb-566d-4eb5-844e-99a726de9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2647F2-72A2-4777-88AF-0F209B522D31}">
  <ds:schemaRefs>
    <ds:schemaRef ds:uri="http://schemas.microsoft.com/sharepoint/v3/contenttype/forms"/>
  </ds:schemaRefs>
</ds:datastoreItem>
</file>

<file path=customXml/itemProps3.xml><?xml version="1.0" encoding="utf-8"?>
<ds:datastoreItem xmlns:ds="http://schemas.openxmlformats.org/officeDocument/2006/customXml" ds:itemID="{EC71B737-0D56-4BD0-8EDE-5F317EFDF399}">
  <ds:schemaRefs>
    <ds:schemaRef ds:uri="http://purl.org/dc/elements/1.1/"/>
    <ds:schemaRef ds:uri="http://schemas.microsoft.com/office/2006/documentManagement/types"/>
    <ds:schemaRef ds:uri="http://schemas.microsoft.com/office/infopath/2007/PartnerControls"/>
    <ds:schemaRef ds:uri="http://www.w3.org/XML/1998/namespace"/>
    <ds:schemaRef ds:uri="326b4deb-566d-4eb5-844e-99a726de9063"/>
    <ds:schemaRef ds:uri="http://purl.org/dc/dcmitype/"/>
    <ds:schemaRef ds:uri="http://schemas.openxmlformats.org/package/2006/metadata/core-properties"/>
    <ds:schemaRef ds:uri="http://schemas.microsoft.com/office/2006/metadata/properties"/>
    <ds:schemaRef ds:uri="http://purl.org/dc/terms/"/>
  </ds:schemaRefs>
</ds:datastoreItem>
</file>

<file path=docMetadata/LabelInfo.xml><?xml version="1.0" encoding="utf-8"?>
<clbl:labelList xmlns:clbl="http://schemas.microsoft.com/office/2020/mipLabelMetadata">
  <clbl:label id="{a7507ad3-6f9d-4d6e-b65c-3e7f02c7a787}" enabled="0" method="" siteId="{a7507ad3-6f9d-4d6e-b65c-3e7f02c7a787}" removed="1"/>
</clbl:labelList>
</file>

<file path=docProps/app.xml><?xml version="1.0" encoding="utf-8"?>
<Properties xmlns="http://schemas.openxmlformats.org/officeDocument/2006/extended-properties" xmlns:vt="http://schemas.openxmlformats.org/officeDocument/2006/docPropsVTypes">
  <Template>Normal</Template>
  <TotalTime>3</TotalTime>
  <Pages>3</Pages>
  <Words>512</Words>
  <Characters>2921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Avner Golov</dc:creator>
  <cp:lastModifiedBy>Amos Yadlin</cp:lastModifiedBy>
  <cp:revision>2</cp:revision>
  <dcterms:created xsi:type="dcterms:W3CDTF">2024-03-28T11:25:00Z</dcterms:created>
  <dcterms:modified xsi:type="dcterms:W3CDTF">2024-03-28T11:25:00Z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0x010100EAF530FAEB6BB0458747BCCEFDE65973</vt:lpwstr>
  </property>
</Properties>
</file>